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37F18B" w14:textId="77777777" w:rsidR="00E71E93" w:rsidRPr="00694461" w:rsidRDefault="00E71E93" w:rsidP="00E71E93">
      <w:pPr>
        <w:ind w:left="720" w:right="144"/>
        <w:jc w:val="center"/>
        <w:rPr>
          <w:rFonts w:ascii="Arial" w:hAnsi="Arial" w:cs="Arial"/>
          <w:sz w:val="24"/>
          <w:szCs w:val="24"/>
        </w:rPr>
      </w:pPr>
      <w:r w:rsidRPr="00694461">
        <w:rPr>
          <w:rFonts w:ascii="Arial" w:hAnsi="Arial" w:cs="Arial"/>
          <w:sz w:val="24"/>
          <w:szCs w:val="24"/>
        </w:rPr>
        <w:t>Minutes</w:t>
      </w:r>
    </w:p>
    <w:p w14:paraId="0B3A5351" w14:textId="77777777" w:rsidR="00E71E93" w:rsidRPr="00694461" w:rsidRDefault="00E71E93" w:rsidP="00E71E93">
      <w:pPr>
        <w:ind w:left="720" w:right="144"/>
        <w:jc w:val="center"/>
        <w:rPr>
          <w:rFonts w:ascii="Arial" w:hAnsi="Arial" w:cs="Arial"/>
          <w:sz w:val="24"/>
          <w:szCs w:val="24"/>
        </w:rPr>
      </w:pPr>
      <w:r w:rsidRPr="00694461">
        <w:rPr>
          <w:rFonts w:ascii="Arial" w:hAnsi="Arial" w:cs="Arial"/>
          <w:sz w:val="24"/>
          <w:szCs w:val="24"/>
        </w:rPr>
        <w:t>GDUI Board of Directors Meeting</w:t>
      </w:r>
    </w:p>
    <w:p w14:paraId="579AFA87" w14:textId="77777777" w:rsidR="00E71E93" w:rsidRPr="00694461" w:rsidRDefault="00E71E93" w:rsidP="00E71E93">
      <w:pPr>
        <w:ind w:left="720" w:right="144"/>
        <w:jc w:val="center"/>
        <w:rPr>
          <w:rFonts w:ascii="Arial" w:hAnsi="Arial" w:cs="Arial"/>
          <w:sz w:val="24"/>
          <w:szCs w:val="24"/>
        </w:rPr>
      </w:pPr>
      <w:r>
        <w:rPr>
          <w:rFonts w:ascii="Arial" w:hAnsi="Arial" w:cs="Arial"/>
          <w:sz w:val="24"/>
          <w:szCs w:val="24"/>
        </w:rPr>
        <w:t>May 18, 2024</w:t>
      </w:r>
    </w:p>
    <w:p w14:paraId="6F89FE68" w14:textId="77777777" w:rsidR="00E71E93" w:rsidRPr="00694461" w:rsidRDefault="00E71E93" w:rsidP="00E71E93">
      <w:pPr>
        <w:ind w:left="720" w:right="144"/>
        <w:rPr>
          <w:rFonts w:ascii="Arial" w:hAnsi="Arial" w:cs="Arial"/>
          <w:sz w:val="24"/>
          <w:szCs w:val="24"/>
        </w:rPr>
      </w:pPr>
    </w:p>
    <w:p w14:paraId="1BF1D52B" w14:textId="77777777" w:rsidR="00E71E93" w:rsidRDefault="00E71E93" w:rsidP="00E71E93">
      <w:pPr>
        <w:ind w:left="720" w:right="144"/>
        <w:rPr>
          <w:rFonts w:ascii="Arial" w:hAnsi="Arial" w:cs="Arial"/>
          <w:sz w:val="24"/>
          <w:szCs w:val="24"/>
        </w:rPr>
      </w:pPr>
      <w:r w:rsidRPr="00694461">
        <w:rPr>
          <w:rFonts w:ascii="Arial" w:hAnsi="Arial" w:cs="Arial"/>
          <w:sz w:val="24"/>
          <w:szCs w:val="24"/>
        </w:rPr>
        <w:t xml:space="preserve">1.  </w:t>
      </w:r>
      <w:r>
        <w:rPr>
          <w:rFonts w:ascii="Arial" w:hAnsi="Arial" w:cs="Arial"/>
          <w:sz w:val="24"/>
          <w:szCs w:val="24"/>
        </w:rPr>
        <w:t xml:space="preserve">The GDUI Board of Directors convened on </w:t>
      </w:r>
      <w:r w:rsidRPr="00694461">
        <w:rPr>
          <w:rFonts w:ascii="Arial" w:hAnsi="Arial" w:cs="Arial"/>
          <w:sz w:val="24"/>
          <w:szCs w:val="24"/>
        </w:rPr>
        <w:t xml:space="preserve">Saturday, </w:t>
      </w:r>
      <w:r>
        <w:rPr>
          <w:rFonts w:ascii="Arial" w:hAnsi="Arial" w:cs="Arial"/>
          <w:sz w:val="24"/>
          <w:szCs w:val="24"/>
        </w:rPr>
        <w:t>May 18, 2024</w:t>
      </w:r>
      <w:r w:rsidRPr="00694461">
        <w:rPr>
          <w:rFonts w:ascii="Arial" w:hAnsi="Arial" w:cs="Arial"/>
          <w:sz w:val="24"/>
          <w:szCs w:val="24"/>
        </w:rPr>
        <w:t>, at 1:</w:t>
      </w:r>
      <w:r>
        <w:rPr>
          <w:rFonts w:ascii="Arial" w:hAnsi="Arial" w:cs="Arial"/>
          <w:sz w:val="24"/>
          <w:szCs w:val="24"/>
        </w:rPr>
        <w:t>00</w:t>
      </w:r>
      <w:r w:rsidRPr="00694461">
        <w:rPr>
          <w:rFonts w:ascii="Arial" w:hAnsi="Arial" w:cs="Arial"/>
          <w:sz w:val="24"/>
          <w:szCs w:val="24"/>
        </w:rPr>
        <w:t xml:space="preserve"> pm eastern via Zoom.</w:t>
      </w:r>
    </w:p>
    <w:p w14:paraId="278B8FFD" w14:textId="77777777" w:rsidR="00E71E93" w:rsidRPr="00694461" w:rsidRDefault="00E71E93" w:rsidP="00E71E93">
      <w:pPr>
        <w:ind w:left="720" w:right="144"/>
        <w:rPr>
          <w:rFonts w:ascii="Arial" w:hAnsi="Arial" w:cs="Arial"/>
          <w:sz w:val="24"/>
          <w:szCs w:val="24"/>
        </w:rPr>
      </w:pPr>
    </w:p>
    <w:p w14:paraId="301FADAF" w14:textId="77777777" w:rsidR="00E71E93" w:rsidRPr="00694461" w:rsidRDefault="00E71E93" w:rsidP="00E71E93">
      <w:pPr>
        <w:ind w:left="720" w:right="144"/>
        <w:rPr>
          <w:rFonts w:ascii="Arial" w:hAnsi="Arial" w:cs="Arial"/>
          <w:sz w:val="24"/>
          <w:szCs w:val="24"/>
        </w:rPr>
      </w:pPr>
      <w:r w:rsidRPr="00694461">
        <w:rPr>
          <w:rFonts w:ascii="Arial" w:hAnsi="Arial" w:cs="Arial"/>
          <w:sz w:val="24"/>
          <w:szCs w:val="24"/>
        </w:rPr>
        <w:t>2.  Attendance:</w:t>
      </w:r>
    </w:p>
    <w:p w14:paraId="4A56E512" w14:textId="77777777" w:rsidR="00E71E93" w:rsidRDefault="00E71E93" w:rsidP="00E71E93">
      <w:pPr>
        <w:ind w:left="720" w:right="144"/>
        <w:rPr>
          <w:rFonts w:ascii="Arial" w:hAnsi="Arial" w:cs="Arial"/>
          <w:sz w:val="24"/>
          <w:szCs w:val="24"/>
        </w:rPr>
      </w:pPr>
    </w:p>
    <w:p w14:paraId="029EBCDC" w14:textId="77777777" w:rsidR="00E71E93" w:rsidRPr="00694461" w:rsidRDefault="00E71E93" w:rsidP="00E71E93">
      <w:pPr>
        <w:ind w:left="720" w:right="144"/>
        <w:rPr>
          <w:rFonts w:ascii="Arial" w:hAnsi="Arial" w:cs="Arial"/>
          <w:sz w:val="24"/>
          <w:szCs w:val="24"/>
        </w:rPr>
      </w:pPr>
      <w:r w:rsidRPr="00694461">
        <w:rPr>
          <w:rFonts w:ascii="Arial" w:hAnsi="Arial" w:cs="Arial"/>
          <w:sz w:val="24"/>
          <w:szCs w:val="24"/>
        </w:rPr>
        <w:t>a.  Board Members Present:</w:t>
      </w:r>
    </w:p>
    <w:p w14:paraId="1EBFE4D1" w14:textId="77777777" w:rsidR="00E71E93" w:rsidRDefault="00E71E93" w:rsidP="00E71E93">
      <w:pPr>
        <w:ind w:left="720" w:right="144"/>
        <w:rPr>
          <w:rFonts w:ascii="Arial" w:hAnsi="Arial" w:cs="Arial"/>
          <w:sz w:val="24"/>
          <w:szCs w:val="24"/>
        </w:rPr>
      </w:pPr>
      <w:r>
        <w:rPr>
          <w:rFonts w:ascii="Arial" w:hAnsi="Arial" w:cs="Arial"/>
          <w:sz w:val="24"/>
          <w:szCs w:val="24"/>
        </w:rPr>
        <w:t>Sarah Calhoun, President,,</w:t>
      </w:r>
    </w:p>
    <w:p w14:paraId="42B9F5CD" w14:textId="77777777" w:rsidR="00E71E93" w:rsidRPr="00694461" w:rsidRDefault="00E71E93" w:rsidP="00E71E93">
      <w:pPr>
        <w:ind w:left="720" w:right="144"/>
        <w:rPr>
          <w:rFonts w:ascii="Arial" w:hAnsi="Arial" w:cs="Arial"/>
          <w:sz w:val="24"/>
          <w:szCs w:val="24"/>
        </w:rPr>
      </w:pPr>
      <w:r w:rsidRPr="00694461">
        <w:rPr>
          <w:rFonts w:ascii="Arial" w:hAnsi="Arial" w:cs="Arial"/>
          <w:sz w:val="24"/>
          <w:szCs w:val="24"/>
        </w:rPr>
        <w:t>Maria Hansen, 1</w:t>
      </w:r>
      <w:r w:rsidRPr="00694461">
        <w:rPr>
          <w:rFonts w:ascii="Arial" w:hAnsi="Arial" w:cs="Arial"/>
          <w:sz w:val="24"/>
          <w:szCs w:val="24"/>
          <w:vertAlign w:val="superscript"/>
        </w:rPr>
        <w:t>st</w:t>
      </w:r>
      <w:r w:rsidRPr="00694461">
        <w:rPr>
          <w:rFonts w:ascii="Arial" w:hAnsi="Arial" w:cs="Arial"/>
          <w:sz w:val="24"/>
          <w:szCs w:val="24"/>
        </w:rPr>
        <w:t xml:space="preserve"> Vice President</w:t>
      </w:r>
      <w:r>
        <w:rPr>
          <w:rFonts w:ascii="Arial" w:hAnsi="Arial" w:cs="Arial"/>
          <w:sz w:val="24"/>
          <w:szCs w:val="24"/>
        </w:rPr>
        <w:t>,</w:t>
      </w:r>
    </w:p>
    <w:p w14:paraId="73179C13" w14:textId="77777777" w:rsidR="00E71E93" w:rsidRPr="00694461" w:rsidRDefault="00E71E93" w:rsidP="00E71E93">
      <w:pPr>
        <w:ind w:left="720" w:right="144"/>
        <w:rPr>
          <w:rFonts w:ascii="Arial" w:hAnsi="Arial" w:cs="Arial"/>
          <w:sz w:val="24"/>
          <w:szCs w:val="24"/>
        </w:rPr>
      </w:pPr>
      <w:r w:rsidRPr="00694461">
        <w:rPr>
          <w:rFonts w:ascii="Arial" w:hAnsi="Arial" w:cs="Arial"/>
          <w:sz w:val="24"/>
          <w:szCs w:val="24"/>
        </w:rPr>
        <w:t>Cheryl McNeill Fisher, 2</w:t>
      </w:r>
      <w:r w:rsidRPr="00694461">
        <w:rPr>
          <w:rFonts w:ascii="Arial" w:hAnsi="Arial" w:cs="Arial"/>
          <w:sz w:val="24"/>
          <w:szCs w:val="24"/>
          <w:vertAlign w:val="superscript"/>
        </w:rPr>
        <w:t>nd</w:t>
      </w:r>
      <w:r w:rsidRPr="00694461">
        <w:rPr>
          <w:rFonts w:ascii="Arial" w:hAnsi="Arial" w:cs="Arial"/>
          <w:sz w:val="24"/>
          <w:szCs w:val="24"/>
        </w:rPr>
        <w:t xml:space="preserve"> Vice President</w:t>
      </w:r>
      <w:r>
        <w:rPr>
          <w:rFonts w:ascii="Arial" w:hAnsi="Arial" w:cs="Arial"/>
          <w:sz w:val="24"/>
          <w:szCs w:val="24"/>
        </w:rPr>
        <w:t>,,</w:t>
      </w:r>
    </w:p>
    <w:p w14:paraId="6BCB869A" w14:textId="77777777" w:rsidR="00E71E93" w:rsidRPr="00694461" w:rsidRDefault="00E71E93" w:rsidP="00E71E93">
      <w:pPr>
        <w:ind w:left="720" w:right="144"/>
        <w:rPr>
          <w:rFonts w:ascii="Arial" w:hAnsi="Arial" w:cs="Arial"/>
          <w:sz w:val="24"/>
          <w:szCs w:val="24"/>
        </w:rPr>
      </w:pPr>
      <w:r w:rsidRPr="00694461">
        <w:rPr>
          <w:rFonts w:ascii="Arial" w:hAnsi="Arial" w:cs="Arial"/>
          <w:sz w:val="24"/>
          <w:szCs w:val="24"/>
        </w:rPr>
        <w:t>Maria Kristic, Treasurer</w:t>
      </w:r>
      <w:r>
        <w:rPr>
          <w:rFonts w:ascii="Arial" w:hAnsi="Arial" w:cs="Arial"/>
          <w:sz w:val="24"/>
          <w:szCs w:val="24"/>
        </w:rPr>
        <w:t>,</w:t>
      </w:r>
    </w:p>
    <w:p w14:paraId="79F7ABF7" w14:textId="77777777" w:rsidR="00E71E93" w:rsidRPr="00694461" w:rsidRDefault="00E71E93" w:rsidP="00E71E93">
      <w:pPr>
        <w:ind w:left="720" w:right="144"/>
        <w:rPr>
          <w:rFonts w:ascii="Arial" w:hAnsi="Arial" w:cs="Arial"/>
          <w:sz w:val="24"/>
          <w:szCs w:val="24"/>
        </w:rPr>
      </w:pPr>
      <w:r w:rsidRPr="00694461">
        <w:rPr>
          <w:rFonts w:ascii="Arial" w:hAnsi="Arial" w:cs="Arial"/>
          <w:sz w:val="24"/>
          <w:szCs w:val="24"/>
        </w:rPr>
        <w:t>Lynn Merrill, Secretary</w:t>
      </w:r>
      <w:r>
        <w:rPr>
          <w:rFonts w:ascii="Arial" w:hAnsi="Arial" w:cs="Arial"/>
          <w:sz w:val="24"/>
          <w:szCs w:val="24"/>
        </w:rPr>
        <w:t>,</w:t>
      </w:r>
    </w:p>
    <w:p w14:paraId="2D8D23D5" w14:textId="77777777" w:rsidR="00E71E93" w:rsidRDefault="00E71E93" w:rsidP="00E71E93">
      <w:pPr>
        <w:ind w:left="720" w:right="144"/>
        <w:rPr>
          <w:rFonts w:ascii="Arial" w:hAnsi="Arial" w:cs="Arial"/>
          <w:sz w:val="24"/>
          <w:szCs w:val="24"/>
        </w:rPr>
      </w:pPr>
      <w:r w:rsidRPr="00694461">
        <w:rPr>
          <w:rFonts w:ascii="Arial" w:hAnsi="Arial" w:cs="Arial"/>
          <w:sz w:val="24"/>
          <w:szCs w:val="24"/>
        </w:rPr>
        <w:t>Penny Reeder, Immediate Past Presiden</w:t>
      </w:r>
      <w:r>
        <w:rPr>
          <w:rFonts w:ascii="Arial" w:hAnsi="Arial" w:cs="Arial"/>
          <w:sz w:val="24"/>
          <w:szCs w:val="24"/>
        </w:rPr>
        <w:t>t,</w:t>
      </w:r>
    </w:p>
    <w:p w14:paraId="1AA47B06" w14:textId="77777777" w:rsidR="00E71E93" w:rsidRDefault="00E71E93" w:rsidP="00E71E93">
      <w:pPr>
        <w:ind w:left="720"/>
        <w:rPr>
          <w:rFonts w:ascii="Arial" w:hAnsi="Arial" w:cs="Arial"/>
          <w:sz w:val="24"/>
          <w:szCs w:val="24"/>
        </w:rPr>
      </w:pPr>
      <w:r>
        <w:rPr>
          <w:rFonts w:ascii="Arial" w:hAnsi="Arial" w:cs="Arial"/>
          <w:sz w:val="24"/>
          <w:szCs w:val="24"/>
        </w:rPr>
        <w:t>Vacant, Director 1,</w:t>
      </w:r>
    </w:p>
    <w:p w14:paraId="33104416" w14:textId="77777777" w:rsidR="00E71E93" w:rsidRPr="00694461" w:rsidRDefault="00E71E93" w:rsidP="00E71E93">
      <w:pPr>
        <w:ind w:left="720"/>
        <w:rPr>
          <w:rFonts w:ascii="Arial" w:hAnsi="Arial" w:cs="Arial"/>
          <w:sz w:val="24"/>
          <w:szCs w:val="24"/>
        </w:rPr>
      </w:pPr>
      <w:r w:rsidRPr="00694461">
        <w:rPr>
          <w:rFonts w:ascii="Arial" w:hAnsi="Arial" w:cs="Arial"/>
          <w:sz w:val="24"/>
          <w:szCs w:val="24"/>
        </w:rPr>
        <w:t xml:space="preserve">Lolly Lijewski, Director </w:t>
      </w:r>
      <w:r>
        <w:rPr>
          <w:rFonts w:ascii="Arial" w:hAnsi="Arial" w:cs="Arial"/>
          <w:sz w:val="24"/>
          <w:szCs w:val="24"/>
        </w:rPr>
        <w:t>2,</w:t>
      </w:r>
    </w:p>
    <w:p w14:paraId="1210CE98" w14:textId="77777777" w:rsidR="00E71E93" w:rsidRPr="00694461" w:rsidRDefault="00E71E93" w:rsidP="00E71E93">
      <w:pPr>
        <w:ind w:left="720"/>
        <w:rPr>
          <w:rFonts w:ascii="Arial" w:hAnsi="Arial" w:cs="Arial"/>
          <w:sz w:val="24"/>
          <w:szCs w:val="24"/>
        </w:rPr>
      </w:pPr>
      <w:r w:rsidRPr="00694461">
        <w:rPr>
          <w:rFonts w:ascii="Arial" w:hAnsi="Arial" w:cs="Arial"/>
          <w:sz w:val="24"/>
          <w:szCs w:val="24"/>
        </w:rPr>
        <w:t>Olivia Norman, Director 3</w:t>
      </w:r>
      <w:r>
        <w:rPr>
          <w:rFonts w:ascii="Arial" w:hAnsi="Arial" w:cs="Arial"/>
          <w:sz w:val="24"/>
          <w:szCs w:val="24"/>
        </w:rPr>
        <w:t>,</w:t>
      </w:r>
    </w:p>
    <w:p w14:paraId="29D26574" w14:textId="77777777" w:rsidR="00E71E93" w:rsidRPr="00694461" w:rsidRDefault="00E71E93" w:rsidP="00E71E93">
      <w:pPr>
        <w:ind w:left="720"/>
        <w:rPr>
          <w:rFonts w:ascii="Arial" w:hAnsi="Arial" w:cs="Arial"/>
          <w:sz w:val="24"/>
          <w:szCs w:val="24"/>
        </w:rPr>
      </w:pPr>
      <w:r>
        <w:rPr>
          <w:rFonts w:ascii="Arial" w:hAnsi="Arial" w:cs="Arial"/>
          <w:sz w:val="24"/>
          <w:szCs w:val="24"/>
        </w:rPr>
        <w:t>Vicky Kennedy</w:t>
      </w:r>
      <w:r w:rsidRPr="00694461">
        <w:rPr>
          <w:rFonts w:ascii="Arial" w:hAnsi="Arial" w:cs="Arial"/>
          <w:sz w:val="24"/>
          <w:szCs w:val="24"/>
        </w:rPr>
        <w:t>, Director 4</w:t>
      </w:r>
      <w:r>
        <w:rPr>
          <w:rFonts w:ascii="Arial" w:hAnsi="Arial" w:cs="Arial"/>
          <w:sz w:val="24"/>
          <w:szCs w:val="24"/>
        </w:rPr>
        <w:t>,</w:t>
      </w:r>
    </w:p>
    <w:p w14:paraId="078ACA84" w14:textId="77777777" w:rsidR="00E71E93" w:rsidRDefault="00E71E93" w:rsidP="00E71E93">
      <w:pPr>
        <w:ind w:left="720"/>
        <w:rPr>
          <w:rFonts w:ascii="Arial" w:hAnsi="Arial" w:cs="Arial"/>
          <w:sz w:val="24"/>
          <w:szCs w:val="24"/>
        </w:rPr>
      </w:pPr>
      <w:r>
        <w:rPr>
          <w:rFonts w:ascii="Arial" w:hAnsi="Arial" w:cs="Arial"/>
          <w:sz w:val="24"/>
          <w:szCs w:val="24"/>
        </w:rPr>
        <w:t>Kay Malmquist, Director 5,</w:t>
      </w:r>
    </w:p>
    <w:p w14:paraId="7287E658" w14:textId="77777777" w:rsidR="00E71E93" w:rsidRDefault="00E71E93" w:rsidP="00E71E93">
      <w:pPr>
        <w:ind w:left="720"/>
        <w:rPr>
          <w:rFonts w:ascii="Arial" w:hAnsi="Arial" w:cs="Arial"/>
          <w:sz w:val="24"/>
          <w:szCs w:val="24"/>
        </w:rPr>
      </w:pPr>
      <w:r w:rsidRPr="00694461">
        <w:rPr>
          <w:rFonts w:ascii="Arial" w:hAnsi="Arial" w:cs="Arial"/>
          <w:sz w:val="24"/>
          <w:szCs w:val="24"/>
        </w:rPr>
        <w:t>Liz Bottner, Director 6</w:t>
      </w:r>
      <w:r>
        <w:rPr>
          <w:rFonts w:ascii="Arial" w:hAnsi="Arial" w:cs="Arial"/>
          <w:sz w:val="24"/>
          <w:szCs w:val="24"/>
        </w:rPr>
        <w:t>,</w:t>
      </w:r>
    </w:p>
    <w:p w14:paraId="629CA73E" w14:textId="77777777" w:rsidR="00E71E93" w:rsidRPr="00694461" w:rsidRDefault="00E71E93" w:rsidP="00E71E93">
      <w:pPr>
        <w:ind w:left="720"/>
        <w:rPr>
          <w:rFonts w:ascii="Arial" w:hAnsi="Arial" w:cs="Arial"/>
          <w:sz w:val="24"/>
          <w:szCs w:val="24"/>
        </w:rPr>
      </w:pPr>
      <w:r>
        <w:rPr>
          <w:rFonts w:ascii="Arial" w:hAnsi="Arial" w:cs="Arial"/>
          <w:sz w:val="24"/>
          <w:szCs w:val="24"/>
        </w:rPr>
        <w:t>Joyce Feinberg</w:t>
      </w:r>
      <w:r w:rsidRPr="00694461">
        <w:rPr>
          <w:rFonts w:ascii="Arial" w:hAnsi="Arial" w:cs="Arial"/>
          <w:sz w:val="24"/>
          <w:szCs w:val="24"/>
        </w:rPr>
        <w:t>, Affiliates Liaison</w:t>
      </w:r>
      <w:r>
        <w:rPr>
          <w:rFonts w:ascii="Arial" w:hAnsi="Arial" w:cs="Arial"/>
          <w:sz w:val="24"/>
          <w:szCs w:val="24"/>
        </w:rPr>
        <w:t>,</w:t>
      </w:r>
    </w:p>
    <w:p w14:paraId="2EC8D74E" w14:textId="77777777" w:rsidR="00E71E93" w:rsidRDefault="00E71E93" w:rsidP="00E71E93">
      <w:pPr>
        <w:ind w:left="720"/>
        <w:rPr>
          <w:rFonts w:ascii="Arial" w:hAnsi="Arial" w:cs="Arial"/>
          <w:sz w:val="24"/>
          <w:szCs w:val="24"/>
        </w:rPr>
      </w:pPr>
    </w:p>
    <w:p w14:paraId="69F8A6BF" w14:textId="77777777" w:rsidR="00E71E93" w:rsidRPr="00694461" w:rsidRDefault="00E71E93" w:rsidP="00E71E93">
      <w:pPr>
        <w:ind w:left="720"/>
        <w:rPr>
          <w:rFonts w:ascii="Arial" w:hAnsi="Arial" w:cs="Arial"/>
          <w:sz w:val="24"/>
          <w:szCs w:val="24"/>
        </w:rPr>
      </w:pPr>
      <w:r w:rsidRPr="00694461">
        <w:rPr>
          <w:rFonts w:ascii="Arial" w:hAnsi="Arial" w:cs="Arial"/>
          <w:sz w:val="24"/>
          <w:szCs w:val="24"/>
        </w:rPr>
        <w:t>b. Board members Excused</w:t>
      </w:r>
      <w:r>
        <w:rPr>
          <w:rFonts w:ascii="Arial" w:hAnsi="Arial" w:cs="Arial"/>
          <w:sz w:val="24"/>
          <w:szCs w:val="24"/>
        </w:rPr>
        <w:t xml:space="preserve"> (E) or Absent (A)</w:t>
      </w:r>
    </w:p>
    <w:p w14:paraId="0321DE4F" w14:textId="77777777" w:rsidR="00E71E93" w:rsidRDefault="00E71E93" w:rsidP="00E71E93">
      <w:pPr>
        <w:ind w:left="720"/>
        <w:rPr>
          <w:rFonts w:ascii="Arial" w:hAnsi="Arial" w:cs="Arial"/>
          <w:sz w:val="24"/>
          <w:szCs w:val="24"/>
        </w:rPr>
      </w:pPr>
    </w:p>
    <w:p w14:paraId="455A25E9" w14:textId="77777777" w:rsidR="00E71E93" w:rsidRPr="00694461" w:rsidRDefault="00E71E93" w:rsidP="00E71E93">
      <w:pPr>
        <w:ind w:left="720"/>
        <w:rPr>
          <w:rFonts w:ascii="Arial" w:hAnsi="Arial" w:cs="Arial"/>
          <w:sz w:val="24"/>
          <w:szCs w:val="24"/>
        </w:rPr>
      </w:pPr>
      <w:r>
        <w:rPr>
          <w:rFonts w:ascii="Arial" w:hAnsi="Arial" w:cs="Arial"/>
          <w:sz w:val="24"/>
          <w:szCs w:val="24"/>
        </w:rPr>
        <w:t>Ryan Hooie</w:t>
      </w:r>
      <w:r w:rsidRPr="00694461">
        <w:rPr>
          <w:rFonts w:ascii="Arial" w:hAnsi="Arial" w:cs="Arial"/>
          <w:sz w:val="24"/>
          <w:szCs w:val="24"/>
        </w:rPr>
        <w:t>, Guide Dog Schools Liaiso</w:t>
      </w:r>
      <w:r>
        <w:rPr>
          <w:rFonts w:ascii="Arial" w:hAnsi="Arial" w:cs="Arial"/>
          <w:sz w:val="24"/>
          <w:szCs w:val="24"/>
        </w:rPr>
        <w:t xml:space="preserve">n (E), </w:t>
      </w:r>
    </w:p>
    <w:p w14:paraId="2E6D31BE" w14:textId="77777777" w:rsidR="00E71E93" w:rsidRDefault="00E71E93" w:rsidP="00E71E93">
      <w:pPr>
        <w:ind w:left="720"/>
        <w:rPr>
          <w:rFonts w:ascii="Arial" w:hAnsi="Arial" w:cs="Arial"/>
          <w:sz w:val="24"/>
          <w:szCs w:val="24"/>
        </w:rPr>
      </w:pPr>
      <w:r w:rsidRPr="00694461">
        <w:rPr>
          <w:rFonts w:ascii="Arial" w:hAnsi="Arial" w:cs="Arial"/>
          <w:sz w:val="24"/>
          <w:szCs w:val="24"/>
        </w:rPr>
        <w:t>Andrea Giudice, Editor</w:t>
      </w:r>
      <w:r>
        <w:rPr>
          <w:rFonts w:ascii="Arial" w:hAnsi="Arial" w:cs="Arial"/>
          <w:sz w:val="24"/>
          <w:szCs w:val="24"/>
        </w:rPr>
        <w:t xml:space="preserve"> (E),</w:t>
      </w:r>
    </w:p>
    <w:p w14:paraId="2E1A0530" w14:textId="77777777" w:rsidR="00E71E93" w:rsidRDefault="00E71E93" w:rsidP="00E71E93">
      <w:pPr>
        <w:ind w:left="720"/>
        <w:rPr>
          <w:rFonts w:ascii="Arial" w:hAnsi="Arial" w:cs="Arial"/>
          <w:sz w:val="24"/>
          <w:szCs w:val="24"/>
        </w:rPr>
      </w:pPr>
    </w:p>
    <w:p w14:paraId="3745E0FF" w14:textId="77777777" w:rsidR="00E71E93" w:rsidRPr="00694461" w:rsidRDefault="00E71E93" w:rsidP="00E71E93">
      <w:pPr>
        <w:ind w:left="720"/>
        <w:rPr>
          <w:rFonts w:ascii="Arial" w:hAnsi="Arial" w:cs="Arial"/>
          <w:sz w:val="24"/>
          <w:szCs w:val="24"/>
        </w:rPr>
      </w:pPr>
      <w:r w:rsidRPr="00694461">
        <w:rPr>
          <w:rFonts w:ascii="Arial" w:hAnsi="Arial" w:cs="Arial"/>
          <w:sz w:val="24"/>
          <w:szCs w:val="24"/>
        </w:rPr>
        <w:t>c. Invited Guests:</w:t>
      </w:r>
    </w:p>
    <w:p w14:paraId="0ED57952" w14:textId="77777777" w:rsidR="00E71E93" w:rsidRPr="00694461" w:rsidRDefault="00E71E93" w:rsidP="00E71E93">
      <w:pPr>
        <w:ind w:left="720" w:right="144"/>
        <w:rPr>
          <w:rFonts w:ascii="Arial" w:hAnsi="Arial" w:cs="Arial"/>
          <w:sz w:val="24"/>
          <w:szCs w:val="24"/>
        </w:rPr>
      </w:pPr>
      <w:r w:rsidRPr="00694461">
        <w:rPr>
          <w:rFonts w:ascii="Arial" w:hAnsi="Arial" w:cs="Arial"/>
          <w:sz w:val="24"/>
          <w:szCs w:val="24"/>
        </w:rPr>
        <w:t>Cindy La Bon, Membership Committee Chair</w:t>
      </w:r>
      <w:r>
        <w:rPr>
          <w:rFonts w:ascii="Arial" w:hAnsi="Arial" w:cs="Arial"/>
          <w:sz w:val="24"/>
          <w:szCs w:val="24"/>
        </w:rPr>
        <w:t xml:space="preserve"> (E)</w:t>
      </w:r>
    </w:p>
    <w:p w14:paraId="2E9BFABC" w14:textId="77777777" w:rsidR="00E71E93" w:rsidRDefault="00E71E93" w:rsidP="00E71E93">
      <w:pPr>
        <w:ind w:left="720" w:right="144"/>
        <w:rPr>
          <w:rFonts w:ascii="Arial" w:hAnsi="Arial" w:cs="Arial"/>
          <w:sz w:val="24"/>
          <w:szCs w:val="24"/>
        </w:rPr>
      </w:pPr>
      <w:r>
        <w:rPr>
          <w:rFonts w:ascii="Arial" w:hAnsi="Arial" w:cs="Arial"/>
          <w:sz w:val="24"/>
          <w:szCs w:val="24"/>
        </w:rPr>
        <w:t>Dixie Sanderson, Membership Data Base Manager (P),</w:t>
      </w:r>
    </w:p>
    <w:p w14:paraId="30EEBDC3" w14:textId="77777777" w:rsidR="00E71E93" w:rsidRPr="00694461" w:rsidRDefault="00E71E93" w:rsidP="00E71E93">
      <w:pPr>
        <w:ind w:left="720" w:right="144"/>
        <w:rPr>
          <w:rFonts w:ascii="Arial" w:hAnsi="Arial" w:cs="Arial"/>
          <w:sz w:val="24"/>
          <w:szCs w:val="24"/>
        </w:rPr>
      </w:pPr>
      <w:r>
        <w:rPr>
          <w:rFonts w:ascii="Arial" w:hAnsi="Arial" w:cs="Arial"/>
          <w:sz w:val="24"/>
          <w:szCs w:val="24"/>
        </w:rPr>
        <w:t>Melanie Brunson, Advocacy and Legislative Affairs Committee Chair P)</w:t>
      </w:r>
    </w:p>
    <w:p w14:paraId="51F2B5E9" w14:textId="77777777" w:rsidR="00E71E93" w:rsidRDefault="00E71E93" w:rsidP="00E71E93">
      <w:pPr>
        <w:ind w:left="720" w:right="144"/>
        <w:rPr>
          <w:rFonts w:ascii="Arial" w:hAnsi="Arial" w:cs="Arial"/>
          <w:sz w:val="24"/>
          <w:szCs w:val="24"/>
        </w:rPr>
      </w:pPr>
      <w:r>
        <w:rPr>
          <w:rFonts w:ascii="Arial" w:hAnsi="Arial" w:cs="Arial"/>
          <w:sz w:val="24"/>
          <w:szCs w:val="24"/>
        </w:rPr>
        <w:t>Terri Terlau, Special Concerns Committee Chair (E),</w:t>
      </w:r>
    </w:p>
    <w:p w14:paraId="67397DD7" w14:textId="77777777" w:rsidR="00E71E93" w:rsidRPr="00694461" w:rsidRDefault="00E71E93" w:rsidP="00E71E93">
      <w:pPr>
        <w:ind w:left="720"/>
        <w:rPr>
          <w:rFonts w:ascii="Arial" w:hAnsi="Arial" w:cs="Arial"/>
          <w:sz w:val="24"/>
          <w:szCs w:val="24"/>
        </w:rPr>
      </w:pPr>
      <w:r w:rsidRPr="00694461">
        <w:rPr>
          <w:rFonts w:ascii="Arial" w:hAnsi="Arial" w:cs="Arial"/>
          <w:sz w:val="24"/>
          <w:szCs w:val="24"/>
        </w:rPr>
        <w:t>Kenneth Semien, Sr., ACB Board Liaison</w:t>
      </w:r>
      <w:r>
        <w:rPr>
          <w:rFonts w:ascii="Arial" w:hAnsi="Arial" w:cs="Arial"/>
          <w:sz w:val="24"/>
          <w:szCs w:val="24"/>
        </w:rPr>
        <w:t xml:space="preserve"> (P),</w:t>
      </w:r>
      <w:r w:rsidRPr="00694461">
        <w:rPr>
          <w:rFonts w:ascii="Arial" w:hAnsi="Arial" w:cs="Arial"/>
          <w:sz w:val="24"/>
          <w:szCs w:val="24"/>
        </w:rPr>
        <w:t xml:space="preserve"> </w:t>
      </w:r>
    </w:p>
    <w:p w14:paraId="239D84E9" w14:textId="77777777" w:rsidR="00E71E93" w:rsidRPr="00694461" w:rsidRDefault="00E71E93" w:rsidP="00E71E93">
      <w:pPr>
        <w:ind w:left="720" w:right="144"/>
        <w:rPr>
          <w:rFonts w:ascii="Arial" w:hAnsi="Arial" w:cs="Arial"/>
          <w:sz w:val="24"/>
          <w:szCs w:val="24"/>
        </w:rPr>
      </w:pPr>
    </w:p>
    <w:p w14:paraId="6D00B662" w14:textId="77777777" w:rsidR="00E71E93" w:rsidRPr="00694461" w:rsidRDefault="00E71E93" w:rsidP="00E71E93">
      <w:pPr>
        <w:ind w:left="720" w:right="144"/>
        <w:rPr>
          <w:rFonts w:ascii="Arial" w:hAnsi="Arial" w:cs="Arial"/>
          <w:sz w:val="24"/>
          <w:szCs w:val="24"/>
        </w:rPr>
      </w:pPr>
      <w:r w:rsidRPr="00694461">
        <w:rPr>
          <w:rFonts w:ascii="Arial" w:hAnsi="Arial" w:cs="Arial"/>
          <w:sz w:val="24"/>
          <w:szCs w:val="24"/>
        </w:rPr>
        <w:t xml:space="preserve">d.  Others Present: GDUI members who were in attendance were invited to announce themselves.  </w:t>
      </w:r>
      <w:r>
        <w:rPr>
          <w:rFonts w:ascii="Arial" w:hAnsi="Arial" w:cs="Arial"/>
          <w:sz w:val="24"/>
          <w:szCs w:val="24"/>
        </w:rPr>
        <w:t xml:space="preserve">Four </w:t>
      </w:r>
      <w:r w:rsidRPr="00694461">
        <w:rPr>
          <w:rFonts w:ascii="Arial" w:hAnsi="Arial" w:cs="Arial"/>
          <w:sz w:val="24"/>
          <w:szCs w:val="24"/>
        </w:rPr>
        <w:t>member</w:t>
      </w:r>
      <w:r>
        <w:rPr>
          <w:rFonts w:ascii="Arial" w:hAnsi="Arial" w:cs="Arial"/>
          <w:sz w:val="24"/>
          <w:szCs w:val="24"/>
        </w:rPr>
        <w:t>s</w:t>
      </w:r>
      <w:r w:rsidRPr="00694461">
        <w:rPr>
          <w:rFonts w:ascii="Arial" w:hAnsi="Arial" w:cs="Arial"/>
          <w:sz w:val="24"/>
          <w:szCs w:val="24"/>
        </w:rPr>
        <w:t xml:space="preserve"> announced their presence.</w:t>
      </w:r>
    </w:p>
    <w:p w14:paraId="4F61C257" w14:textId="77777777" w:rsidR="00E71E93" w:rsidRPr="00694461" w:rsidRDefault="00E71E93" w:rsidP="00E71E93">
      <w:pPr>
        <w:ind w:left="720" w:right="144"/>
        <w:rPr>
          <w:rFonts w:ascii="Arial" w:hAnsi="Arial" w:cs="Arial"/>
          <w:sz w:val="24"/>
          <w:szCs w:val="24"/>
        </w:rPr>
      </w:pPr>
    </w:p>
    <w:p w14:paraId="74695D71" w14:textId="77777777" w:rsidR="00E71E93" w:rsidRDefault="00E71E93" w:rsidP="00E71E93">
      <w:pPr>
        <w:ind w:right="144"/>
        <w:rPr>
          <w:rFonts w:ascii="Arial" w:hAnsi="Arial" w:cs="Arial"/>
          <w:sz w:val="24"/>
          <w:szCs w:val="24"/>
        </w:rPr>
      </w:pPr>
      <w:r w:rsidRPr="00694461">
        <w:rPr>
          <w:rFonts w:ascii="Arial" w:hAnsi="Arial" w:cs="Arial"/>
          <w:sz w:val="24"/>
          <w:szCs w:val="24"/>
        </w:rPr>
        <w:t xml:space="preserve">3. </w:t>
      </w:r>
      <w:r>
        <w:rPr>
          <w:rFonts w:ascii="Arial" w:hAnsi="Arial" w:cs="Arial"/>
          <w:sz w:val="24"/>
          <w:szCs w:val="24"/>
        </w:rPr>
        <w:t>Approval of Agenda: President Calhoun called for any additions or changes to the previously published Agenda.  President Calhoun added one item dealing with adding to the GDUI website the past award winners. A motion was made to approve the Agenda with changes (Hansen/Kennedy). Motion passed unanimously by acclamation.</w:t>
      </w:r>
      <w:r w:rsidRPr="00694461">
        <w:rPr>
          <w:rFonts w:ascii="Arial" w:hAnsi="Arial" w:cs="Arial"/>
          <w:sz w:val="24"/>
          <w:szCs w:val="24"/>
        </w:rPr>
        <w:t xml:space="preserve"> </w:t>
      </w:r>
    </w:p>
    <w:p w14:paraId="0932B017" w14:textId="77777777" w:rsidR="00E71E93" w:rsidRDefault="00E71E93" w:rsidP="00E71E93">
      <w:pPr>
        <w:ind w:right="144"/>
        <w:rPr>
          <w:rFonts w:ascii="Arial" w:hAnsi="Arial" w:cs="Arial"/>
          <w:sz w:val="24"/>
          <w:szCs w:val="24"/>
        </w:rPr>
      </w:pPr>
    </w:p>
    <w:p w14:paraId="789A1587" w14:textId="77777777" w:rsidR="00E71E93" w:rsidRDefault="00E71E93" w:rsidP="00E71E93">
      <w:pPr>
        <w:ind w:right="144"/>
        <w:rPr>
          <w:rFonts w:ascii="Arial" w:hAnsi="Arial" w:cs="Arial"/>
          <w:sz w:val="24"/>
          <w:szCs w:val="24"/>
        </w:rPr>
      </w:pPr>
      <w:r>
        <w:rPr>
          <w:rFonts w:ascii="Arial" w:hAnsi="Arial" w:cs="Arial"/>
          <w:sz w:val="24"/>
          <w:szCs w:val="24"/>
        </w:rPr>
        <w:t>4.  Announcements:</w:t>
      </w:r>
    </w:p>
    <w:p w14:paraId="4A38DE91" w14:textId="77777777" w:rsidR="00E71E93" w:rsidRDefault="00E71E93" w:rsidP="00E71E93">
      <w:pPr>
        <w:ind w:right="144"/>
        <w:rPr>
          <w:rFonts w:ascii="Arial" w:hAnsi="Arial" w:cs="Arial"/>
          <w:sz w:val="24"/>
          <w:szCs w:val="24"/>
        </w:rPr>
      </w:pPr>
    </w:p>
    <w:p w14:paraId="02BF4AB4" w14:textId="77777777" w:rsidR="00E71E93" w:rsidRDefault="00E71E93" w:rsidP="00E71E93">
      <w:pPr>
        <w:ind w:right="144"/>
        <w:rPr>
          <w:rFonts w:ascii="Arial" w:hAnsi="Arial" w:cs="Arial"/>
          <w:sz w:val="24"/>
          <w:szCs w:val="24"/>
        </w:rPr>
      </w:pPr>
      <w:r>
        <w:rPr>
          <w:rFonts w:ascii="Arial" w:hAnsi="Arial" w:cs="Arial"/>
          <w:sz w:val="24"/>
          <w:szCs w:val="24"/>
        </w:rPr>
        <w:lastRenderedPageBreak/>
        <w:tab/>
        <w:t>a.  Committee Chair Appointments:  President Calhoun appointed Dixie Sanderson as Chair of the Nominations Committee and Lolly Lijewski as Chair of the Awards Committee.  Both volunteered and appreciation was expressed.</w:t>
      </w:r>
    </w:p>
    <w:p w14:paraId="7FA18FB0" w14:textId="77777777" w:rsidR="00E71E93" w:rsidRDefault="00E71E93" w:rsidP="00E71E93">
      <w:pPr>
        <w:ind w:right="144"/>
        <w:rPr>
          <w:rFonts w:ascii="Arial" w:hAnsi="Arial" w:cs="Arial"/>
          <w:sz w:val="24"/>
          <w:szCs w:val="24"/>
        </w:rPr>
      </w:pPr>
      <w:r>
        <w:rPr>
          <w:rFonts w:ascii="Arial" w:hAnsi="Arial" w:cs="Arial"/>
          <w:sz w:val="24"/>
          <w:szCs w:val="24"/>
        </w:rPr>
        <w:tab/>
        <w:t>b.  Congratulations to D. Sanderson, who will be partnering with a new guide in June, Caira (meaning Beloved in Italian), a Fidelco GSD with floppy ears.  Congratulations also to S. Calhoun who will be partnering with a black Standard Poodle from Gallant Hearts in late July.  Gallant Hearts is undergoing their assessment to gain IGDF accreditation.  The surveyor wants to evaluate a team in training so Gallant Hearts asked Sarah to do residential training so the surveyor can observe her placement training.  Special support to C. Fisher who returned her new guide after 12 days in training and 10 days at home after repeated problems with “emptying” in the home.</w:t>
      </w:r>
    </w:p>
    <w:p w14:paraId="74124AE6" w14:textId="77777777" w:rsidR="00E71E93" w:rsidRPr="00795102" w:rsidRDefault="00E71E93" w:rsidP="00E71E93">
      <w:pPr>
        <w:ind w:right="144" w:firstLine="720"/>
        <w:rPr>
          <w:rFonts w:ascii="Arial" w:hAnsi="Arial" w:cs="Arial"/>
          <w:sz w:val="24"/>
          <w:szCs w:val="24"/>
        </w:rPr>
      </w:pPr>
      <w:r>
        <w:t xml:space="preserve">c.  </w:t>
      </w:r>
      <w:r w:rsidRPr="00795102">
        <w:rPr>
          <w:rFonts w:ascii="Arial" w:hAnsi="Arial" w:cs="Arial"/>
          <w:sz w:val="24"/>
          <w:szCs w:val="24"/>
        </w:rPr>
        <w:t>Meeting protocol:  if one wishes the floor, please do not interrupt; members who wish to comment will be asked to state their name when the person speaking has finished.  Those who have stated their names will be called upon in the order in which they were stated.  GDUI members in attendance may make comments prior to the Board voting on an issue.</w:t>
      </w:r>
    </w:p>
    <w:p w14:paraId="7CD042FA" w14:textId="77777777" w:rsidR="00E71E93" w:rsidRDefault="00E71E93" w:rsidP="00E71E93"/>
    <w:p w14:paraId="5CA66089" w14:textId="77777777" w:rsidR="00E71E93" w:rsidRDefault="00E71E93" w:rsidP="00E71E93">
      <w:pPr>
        <w:rPr>
          <w:rFonts w:ascii="Arial" w:hAnsi="Arial" w:cs="Arial"/>
          <w:sz w:val="24"/>
          <w:szCs w:val="24"/>
        </w:rPr>
      </w:pPr>
      <w:r>
        <w:t xml:space="preserve">5.  Approval of minutes:  </w:t>
      </w:r>
      <w:r>
        <w:rPr>
          <w:rFonts w:ascii="Arial" w:hAnsi="Arial" w:cs="Arial"/>
          <w:sz w:val="24"/>
          <w:szCs w:val="24"/>
        </w:rPr>
        <w:t xml:space="preserve">Minutes of the March 23, 2024, </w:t>
      </w:r>
      <w:r w:rsidRPr="00694461">
        <w:rPr>
          <w:rFonts w:ascii="Arial" w:hAnsi="Arial" w:cs="Arial"/>
          <w:sz w:val="24"/>
          <w:szCs w:val="24"/>
        </w:rPr>
        <w:t xml:space="preserve">Board of Directors Meeting were distributed to members prior to the meeting.  President </w:t>
      </w:r>
      <w:r>
        <w:rPr>
          <w:rFonts w:ascii="Arial" w:hAnsi="Arial" w:cs="Arial"/>
          <w:sz w:val="24"/>
          <w:szCs w:val="24"/>
        </w:rPr>
        <w:t xml:space="preserve">Calhoun </w:t>
      </w:r>
      <w:r w:rsidRPr="00694461">
        <w:rPr>
          <w:rFonts w:ascii="Arial" w:hAnsi="Arial" w:cs="Arial"/>
          <w:sz w:val="24"/>
          <w:szCs w:val="24"/>
        </w:rPr>
        <w:t>called for any changes.  Hearing none, the minutes were approved as submitted.</w:t>
      </w:r>
    </w:p>
    <w:p w14:paraId="75D26160" w14:textId="77777777" w:rsidR="00E71E93" w:rsidRDefault="00E71E93" w:rsidP="00E71E93">
      <w:pPr>
        <w:rPr>
          <w:rFonts w:ascii="Arial" w:hAnsi="Arial" w:cs="Arial"/>
          <w:sz w:val="24"/>
          <w:szCs w:val="24"/>
        </w:rPr>
      </w:pPr>
    </w:p>
    <w:p w14:paraId="22EE9883" w14:textId="77777777" w:rsidR="00E71E93" w:rsidRDefault="00E71E93" w:rsidP="00E71E93">
      <w:pPr>
        <w:rPr>
          <w:rFonts w:ascii="Arial" w:hAnsi="Arial" w:cs="Arial"/>
          <w:sz w:val="24"/>
          <w:szCs w:val="24"/>
        </w:rPr>
      </w:pPr>
      <w:r>
        <w:rPr>
          <w:rFonts w:ascii="Arial" w:hAnsi="Arial" w:cs="Arial"/>
          <w:sz w:val="24"/>
          <w:szCs w:val="24"/>
        </w:rPr>
        <w:t>6.  Acceptance of Treasurer’s Reports:  Treasurer’s Reports for January, February March, and April, 2024, were distributed to members prior to the meeting.    Hearing no corrections, the reports were accepted.</w:t>
      </w:r>
    </w:p>
    <w:p w14:paraId="365D9E26" w14:textId="77777777" w:rsidR="00E71E93" w:rsidRDefault="00E71E93" w:rsidP="00E71E93"/>
    <w:p w14:paraId="4088F95D" w14:textId="77777777" w:rsidR="00E71E93" w:rsidRDefault="00E71E93" w:rsidP="00E71E93">
      <w:r>
        <w:t>7.  Extraordinary Veterinary Care Assistance Program update: A poll was developed and distributed to the Board members prior to the meeting that was intended to be sent to all GDUI members.  The poll describes the status of the program development  thus far and, because of certain conditions that will need to be met, the Sub-committee recommended that the members be polled to get a measure of if they want the committee to move further with the development of the program.  Primarily, the key issues are that the program would not be a benefit of membership, rather, under the Internal Revenue Code, the program is for the community GDUI serves, and that is all guide dog teams, not just members.  Further, since GDUI does not have the ability to store private financial information about potential recipients, the decision to grant financial assistance would be made relying on the honesty of the applicant.  A discussion ensued about the financial, administrative, and the need to amend GDUI’s governing documents.  A motion to send the proposed poll to GDUI members was made  (Hansen/Reeder) with a deadline of 10 days for members to complete the survey.  The motion passed unanimously by acclamation.</w:t>
      </w:r>
    </w:p>
    <w:p w14:paraId="61D32B4A" w14:textId="77777777" w:rsidR="00E71E93" w:rsidRDefault="00E71E93" w:rsidP="00E71E93">
      <w:pPr>
        <w:tabs>
          <w:tab w:val="left" w:pos="2805"/>
        </w:tabs>
      </w:pPr>
      <w:r>
        <w:tab/>
      </w:r>
    </w:p>
    <w:p w14:paraId="7D30B329" w14:textId="77777777" w:rsidR="00E71E93" w:rsidRDefault="00E71E93" w:rsidP="00E71E93">
      <w:r>
        <w:t xml:space="preserve">8.  Application packet for Candidacy on the GDUI Board:  L. Botner, as Task Force Leader, presented the revised application for candidacy (which was shared with the Board prior to the meeting).  The proposed application would include a revised application form, a cover letter, but would exclude a resume.  A motion was made to accept the revised packet (Norman/Momquist).  With further discussion, a motion was made to amend the motion by removing the cover letter and have only the application for candidates to submit (Norman/Kristic).  The motion to amend passed </w:t>
      </w:r>
      <w:r>
        <w:lastRenderedPageBreak/>
        <w:t>unanimously by acclamation.  The revised motion to have only the application form completed by candidates carried with one nay.</w:t>
      </w:r>
    </w:p>
    <w:p w14:paraId="505620B5" w14:textId="77777777" w:rsidR="00E71E93" w:rsidRDefault="00E71E93" w:rsidP="00E71E93"/>
    <w:p w14:paraId="1331A07D" w14:textId="77777777" w:rsidR="00E71E93" w:rsidRDefault="00E71E93" w:rsidP="00E71E93">
      <w:r>
        <w:t>9.  Consideration of adding Pawsitive Training link to GDUI website:   K. Malmquist spoke with the representative of Pawsitive Training, reporting that she felt her discussions were very positive.  At present, the organization is primarily offering counseling and advice to “owner trained” teams.  Currently, it is not incorporated as a 501(c)3 under the Internal Revenue code but the representative indicated that applying for that is being considered.  The services are offered by telephone (no visits) and charges are by the hour or contact.  There is no defined business plan.  They also will consider working with handlers who have dogs from accredited schools, however, the emphasis is on “owner-trained” teams.  She is a GDMI.  She is willing to speak with the Board if that is desired.  Following discussion of the current status of the organization (specifically not having a business plan), and some expressed reluctance to put it on the website, a motion was made to postpone consideration of putting the link to her website under the GDUI resources page for not more than six months (Botner/Kennedy).  Motion passed unanimously by acclamation.</w:t>
      </w:r>
    </w:p>
    <w:p w14:paraId="71E6A1FD" w14:textId="77777777" w:rsidR="00E71E93" w:rsidRDefault="00E71E93" w:rsidP="00E71E93"/>
    <w:p w14:paraId="37E16B29" w14:textId="77777777" w:rsidR="00E71E93" w:rsidRDefault="00E71E93" w:rsidP="00E71E93">
      <w:r>
        <w:t>10.  Consideration of collaboratively hosting an ACB Candidates Forum with another affiliate.  Last year, GDUI co-hosted a candidates forum with the Multi-cultural Affairs Committee.  They have not put in place a plan to co-host one this year.  The BOP and Next Gen will be hosting independent forums and members may send suggested questions for the candidates to P. Reeder and M. Kristic respectively.</w:t>
      </w:r>
    </w:p>
    <w:p w14:paraId="5DD8CE4C" w14:textId="77777777" w:rsidR="00E71E93" w:rsidRDefault="00E71E93" w:rsidP="00E71E93"/>
    <w:p w14:paraId="616F219C" w14:textId="77777777" w:rsidR="00E71E93" w:rsidRDefault="00E71E93" w:rsidP="00E71E93">
      <w:r>
        <w:t>11.  Posting information about the GDUI awards and past (and future) recipients to the GDUI website.  M. Kristic reported she is willing to create a page for the awards information but needs the content.  S. Calhoun, P. Reeder, and L. Botner volunteered to work together to recover as much history as they can by contacting former GDUI presidents and other sources.</w:t>
      </w:r>
    </w:p>
    <w:p w14:paraId="7F693C01" w14:textId="77777777" w:rsidR="00E71E93" w:rsidRDefault="00E71E93" w:rsidP="00E71E93"/>
    <w:p w14:paraId="032FE682" w14:textId="77777777" w:rsidR="00E71E93" w:rsidRDefault="00E71E93" w:rsidP="00E71E93">
      <w:r>
        <w:t>12.  Calendar of events:  it was suggested that national dates of recognition of guide dogs and service dogs be celebrated in some fashion by GDUI.  P. Reeder volunteered to contact the ACB Public Relations representative, who likely has those notable dates.</w:t>
      </w:r>
    </w:p>
    <w:p w14:paraId="5FAAAB51" w14:textId="77777777" w:rsidR="00E71E93" w:rsidRDefault="00E71E93" w:rsidP="00E71E93"/>
    <w:p w14:paraId="317B3512" w14:textId="77777777" w:rsidR="00E71E93" w:rsidRDefault="00E71E93" w:rsidP="00E71E93">
      <w:pPr>
        <w:rPr>
          <w:vertAlign w:val="superscript"/>
        </w:rPr>
      </w:pPr>
      <w:r>
        <w:t>13.  Editor’s Report: S. Calhoun reported on behalf of A. Giudice that the next issue of “Paws for News You Can Use” will be published on June 5</w:t>
      </w:r>
      <w:r w:rsidRPr="0014017A">
        <w:rPr>
          <w:vertAlign w:val="superscript"/>
        </w:rPr>
        <w:t>th</w:t>
      </w:r>
      <w:r>
        <w:t>.  Articles and other items may be submitted by May 15</w:t>
      </w:r>
      <w:r w:rsidRPr="0014017A">
        <w:rPr>
          <w:vertAlign w:val="superscript"/>
        </w:rPr>
        <w:t>th</w:t>
      </w:r>
      <w:r>
        <w:rPr>
          <w:vertAlign w:val="superscript"/>
        </w:rPr>
        <w:t xml:space="preserve"> to </w:t>
      </w:r>
      <w:hyperlink r:id="rId5" w:history="1">
        <w:r w:rsidRPr="009704C6">
          <w:rPr>
            <w:rStyle w:val="Hyperlink"/>
            <w:vertAlign w:val="superscript"/>
          </w:rPr>
          <w:t>dawgmawm@gmail.com</w:t>
        </w:r>
      </w:hyperlink>
      <w:r>
        <w:rPr>
          <w:vertAlign w:val="superscript"/>
        </w:rPr>
        <w:t>.</w:t>
      </w:r>
    </w:p>
    <w:p w14:paraId="5EAFBA92" w14:textId="77777777" w:rsidR="00E71E93" w:rsidRDefault="00E71E93" w:rsidP="00E71E93">
      <w:r>
        <w:t xml:space="preserve">  </w:t>
      </w:r>
    </w:p>
    <w:p w14:paraId="16955460" w14:textId="77777777" w:rsidR="00E71E93" w:rsidRDefault="00E71E93" w:rsidP="00E71E93">
      <w:r>
        <w:t>14.  M. Brunson reported one additional issue for the Advocacy and Legislative Affairs Committee report which deals with new rules from the CDC which go into effect on August 1, 2024.  Those rules impose new requirements for all dogs entering the US, without exception.  The rules will require all dogs be microchipped, vaccinated, and the handler to have submitted certain CDC forms prior to entering the US.  M. Brunson will compose an article for the newsletter and M. Kristic has already posted comprehensive information related to the new rules, with appropriate links, to the GDUI website.</w:t>
      </w:r>
    </w:p>
    <w:p w14:paraId="79D29879" w14:textId="77777777" w:rsidR="00E71E93" w:rsidRDefault="00E71E93" w:rsidP="00E71E93">
      <w:r>
        <w:t>15.  ACB 2024 Conference and Convention: registration is now open.  M. Hansen will be sending out information as needed.</w:t>
      </w:r>
    </w:p>
    <w:p w14:paraId="1F30639A" w14:textId="77777777" w:rsidR="00E71E93" w:rsidRDefault="00E71E93" w:rsidP="00E71E93"/>
    <w:p w14:paraId="1E69D859" w14:textId="77777777" w:rsidR="00E71E93" w:rsidRDefault="00E71E93" w:rsidP="00E71E93">
      <w:r>
        <w:t>16.  Upcoming meetings/important dates:</w:t>
      </w:r>
    </w:p>
    <w:p w14:paraId="5D9D9A28" w14:textId="77777777" w:rsidR="00E71E93" w:rsidRDefault="00E71E93" w:rsidP="00E71E93">
      <w:r>
        <w:t>July 27, 2024, 1:00pm eastern, Board Meeting</w:t>
      </w:r>
    </w:p>
    <w:p w14:paraId="022FE9D8" w14:textId="77777777" w:rsidR="00E71E93" w:rsidRDefault="00E71E93" w:rsidP="00E71E93">
      <w:r>
        <w:t>September 28, 2024, 1:00pm eastern, Board Meeting</w:t>
      </w:r>
    </w:p>
    <w:p w14:paraId="032AB9DF" w14:textId="77777777" w:rsidR="00E71E93" w:rsidRDefault="00E71E93" w:rsidP="00E71E93">
      <w:r>
        <w:lastRenderedPageBreak/>
        <w:t>October 19 and 20, 2024, Annual Membership Meeting and Elections Begin</w:t>
      </w:r>
    </w:p>
    <w:p w14:paraId="19294E8C" w14:textId="77777777" w:rsidR="00E71E93" w:rsidRDefault="00E71E93" w:rsidP="00E71E93">
      <w:r>
        <w:t>November 23, 2024, 1:00pm eastern, Board Meeting</w:t>
      </w:r>
    </w:p>
    <w:p w14:paraId="60B7139D" w14:textId="77777777" w:rsidR="00E71E93" w:rsidRDefault="00E71E93" w:rsidP="00E71E93"/>
    <w:p w14:paraId="6A78608B" w14:textId="77777777" w:rsidR="00E71E93" w:rsidRDefault="00E71E93" w:rsidP="00E71E93">
      <w:r>
        <w:t>17.  Adjournment:  In the absence of further business, the meeting adjourned at 3:35 pm.</w:t>
      </w:r>
    </w:p>
    <w:p w14:paraId="271C9B73" w14:textId="77777777" w:rsidR="00E71E93" w:rsidRDefault="00E71E93" w:rsidP="00E71E93"/>
    <w:p w14:paraId="0F845449" w14:textId="77777777" w:rsidR="00E71E93" w:rsidRDefault="00E71E93" w:rsidP="00E71E93">
      <w:r>
        <w:t xml:space="preserve">Respectfully, </w:t>
      </w:r>
    </w:p>
    <w:p w14:paraId="62A22F43" w14:textId="77777777" w:rsidR="00E71E93" w:rsidRDefault="00E71E93" w:rsidP="00E71E93"/>
    <w:p w14:paraId="02FC06C5" w14:textId="77777777" w:rsidR="00E71E93" w:rsidRDefault="00E71E93" w:rsidP="00E71E93">
      <w:r>
        <w:t>Lynn Merrill</w:t>
      </w:r>
    </w:p>
    <w:p w14:paraId="199C567C" w14:textId="77777777" w:rsidR="00E71E93" w:rsidRDefault="00E71E93" w:rsidP="00E71E93">
      <w:r>
        <w:t>GDUI Secretary</w:t>
      </w:r>
    </w:p>
    <w:p w14:paraId="1DAE9F41" w14:textId="77777777" w:rsidR="00E71E93" w:rsidRDefault="00E71E93" w:rsidP="00E71E93"/>
    <w:p w14:paraId="4F2040AD" w14:textId="77777777" w:rsidR="00E71E93" w:rsidRDefault="00E71E93" w:rsidP="00E71E93">
      <w:r>
        <w:t>***end***</w:t>
      </w:r>
    </w:p>
    <w:p w14:paraId="2AF7C783" w14:textId="507620C1" w:rsidR="00165024" w:rsidRDefault="00165024">
      <w:pPr>
        <w:spacing w:after="160" w:line="259" w:lineRule="auto"/>
      </w:pPr>
      <w:r>
        <w:br w:type="page"/>
      </w:r>
    </w:p>
    <w:p w14:paraId="7236EE10" w14:textId="77777777" w:rsidR="00165024" w:rsidRDefault="00165024" w:rsidP="00165024">
      <w:r>
        <w:lastRenderedPageBreak/>
        <w:t>Advocacy and Legislative Affairs Committee</w:t>
      </w:r>
    </w:p>
    <w:p w14:paraId="4057DDF7" w14:textId="77777777" w:rsidR="00165024" w:rsidRDefault="00165024" w:rsidP="00165024"/>
    <w:p w14:paraId="05EB13D7" w14:textId="77777777" w:rsidR="00165024" w:rsidRDefault="00165024" w:rsidP="00165024">
      <w:pPr>
        <w:rPr>
          <w:rFonts w:ascii="Calibri" w:eastAsia="Times New Roman" w:hAnsi="Calibri" w:cs="Calibri"/>
        </w:rPr>
      </w:pPr>
      <w:r>
        <w:rPr>
          <w:rFonts w:eastAsia="Times New Roman"/>
        </w:rPr>
        <w:t>Melanie Brunson, Chair</w:t>
      </w:r>
    </w:p>
    <w:p w14:paraId="2664E10B" w14:textId="77777777" w:rsidR="00165024" w:rsidRDefault="00165024" w:rsidP="00165024">
      <w:pPr>
        <w:rPr>
          <w:rFonts w:eastAsia="Times New Roman"/>
        </w:rPr>
      </w:pPr>
    </w:p>
    <w:p w14:paraId="071A36D8" w14:textId="77777777" w:rsidR="00165024" w:rsidRDefault="00165024" w:rsidP="00165024">
      <w:pPr>
        <w:rPr>
          <w:rFonts w:eastAsia="Times New Roman"/>
        </w:rPr>
      </w:pPr>
      <w:r>
        <w:rPr>
          <w:rFonts w:eastAsia="Times New Roman"/>
        </w:rPr>
        <w:t>Members of the Advocacy Committee drafted a statement for GDUI to submit to the U.S. Department of Transportation in response to their latest request for public comment.  This statement was filed on May 7 by GDUI's president and it says:</w:t>
      </w:r>
    </w:p>
    <w:p w14:paraId="13B6B9C3" w14:textId="77777777" w:rsidR="00165024" w:rsidRDefault="00165024" w:rsidP="00165024">
      <w:pPr>
        <w:rPr>
          <w:rFonts w:eastAsia="Times New Roman"/>
        </w:rPr>
      </w:pPr>
    </w:p>
    <w:p w14:paraId="640137A4" w14:textId="77777777" w:rsidR="00165024" w:rsidRDefault="00165024" w:rsidP="00165024">
      <w:pPr>
        <w:spacing w:before="100" w:beforeAutospacing="1"/>
        <w:rPr>
          <w:color w:val="000000"/>
        </w:rPr>
      </w:pPr>
      <w:r>
        <w:rPr>
          <w:color w:val="000000"/>
        </w:rPr>
        <w:t>Docket ID Number: DOT-OST-2018-0068</w:t>
      </w:r>
    </w:p>
    <w:p w14:paraId="1DC08B90" w14:textId="77777777" w:rsidR="00165024" w:rsidRDefault="00165024" w:rsidP="00165024">
      <w:pPr>
        <w:spacing w:before="100" w:beforeAutospacing="1"/>
        <w:rPr>
          <w:color w:val="000000"/>
        </w:rPr>
      </w:pPr>
      <w:r>
        <w:rPr>
          <w:color w:val="000000"/>
        </w:rPr>
        <w:t>Guide Dog Users, Inc., (GDUI) opposes the renewal of the requirement to submit the service animal attestation forms, because, in spite of DOT's assertion that their proposed changes to the forms will reduce the burden of this requirement on persons with disabilities, the processes for retrieving, completing, and submitting these forms remain unduly burdensome for blind people who travel with guide dogs.  DOT's proposed amendments to the form do nothing to address the accessibility challenges faced by blind passengers when attempting to find and complete the forms on airline websites.  Further, DOT's assertion that it should only take 20 minutes for a person with a disability to retrieve a copy of the form, fill it out, and submit it, is absurdly unrealistic.  While we appreciate DOT's recognition that their initial estimates of this burden were too optimistic, we have anecdotal evidence that it is not uncommon for blind passengers to spend more than an hour to complete this process.  Finally, we want to point out that none of the information obtained through these forms guarantees that a dog flying with a person who submits the form will meet the behavioral or health-related expectations that airlines are trying to uphold. For these reasons, we continue to oppose the continued collection of this information from persons with disabilities. </w:t>
      </w:r>
    </w:p>
    <w:p w14:paraId="7EB6C5E3" w14:textId="77777777" w:rsidR="00165024" w:rsidRDefault="00165024" w:rsidP="00165024">
      <w:pPr>
        <w:rPr>
          <w:rFonts w:eastAsia="Times New Roman"/>
        </w:rPr>
      </w:pPr>
    </w:p>
    <w:p w14:paraId="44D2869B" w14:textId="77777777" w:rsidR="00165024" w:rsidRDefault="00165024" w:rsidP="00165024">
      <w:pPr>
        <w:rPr>
          <w:rFonts w:eastAsia="Times New Roman"/>
        </w:rPr>
      </w:pPr>
      <w:r>
        <w:rPr>
          <w:rFonts w:eastAsia="Times New Roman"/>
        </w:rPr>
        <w:t>The next meeting of the Advocacy Committee is scheduled for Wednesday, May 22, at 7:30 PM Eastern time.</w:t>
      </w:r>
    </w:p>
    <w:p w14:paraId="5B82CCF0" w14:textId="77777777" w:rsidR="00165024" w:rsidRDefault="00165024" w:rsidP="00165024">
      <w:pPr>
        <w:rPr>
          <w:rFonts w:eastAsia="Times New Roman"/>
        </w:rPr>
      </w:pPr>
    </w:p>
    <w:p w14:paraId="43FCEADB" w14:textId="77777777" w:rsidR="00165024" w:rsidRDefault="00165024" w:rsidP="00165024">
      <w:r>
        <w:t>***end***</w:t>
      </w:r>
    </w:p>
    <w:p w14:paraId="58CA9AF7" w14:textId="77777777" w:rsidR="00165024" w:rsidRDefault="00165024" w:rsidP="00165024"/>
    <w:p w14:paraId="6FA7D38A" w14:textId="77777777" w:rsidR="00165024" w:rsidRDefault="00165024" w:rsidP="00165024">
      <w:r>
        <w:t>Affiliates Liaison Report</w:t>
      </w:r>
    </w:p>
    <w:p w14:paraId="146B3EDC" w14:textId="77777777" w:rsidR="00165024" w:rsidRDefault="00165024" w:rsidP="00165024">
      <w:r>
        <w:rPr>
          <w:rFonts w:ascii="Arial" w:hAnsi="Arial" w:cs="Arial"/>
          <w:sz w:val="24"/>
          <w:szCs w:val="24"/>
        </w:rPr>
        <w:t>The Affiliates met on Wednesday, May 15, 2024 and we had a very small turnout.  Joyce will obtain the contact information for Affiliates that have not come to a meeting recently to inquire if there is a better day or time for them to participate.  I will also send out a message to all Affiliates to see if they want to meet in July.  If not, our next meeting will be in September.</w:t>
      </w:r>
    </w:p>
    <w:p w14:paraId="71573CC9" w14:textId="77777777" w:rsidR="00165024" w:rsidRDefault="00165024" w:rsidP="00165024">
      <w:pPr>
        <w:rPr>
          <w:rFonts w:ascii="Arial" w:hAnsi="Arial" w:cs="Arial"/>
          <w:sz w:val="24"/>
          <w:szCs w:val="24"/>
        </w:rPr>
      </w:pPr>
      <w:r>
        <w:rPr>
          <w:rFonts w:ascii="Arial" w:hAnsi="Arial" w:cs="Arial"/>
          <w:sz w:val="24"/>
          <w:szCs w:val="24"/>
        </w:rPr>
        <w:t>Joyce Feinberg</w:t>
      </w:r>
    </w:p>
    <w:p w14:paraId="3AC3D412" w14:textId="77777777" w:rsidR="00165024" w:rsidRDefault="00165024" w:rsidP="00165024">
      <w:pPr>
        <w:rPr>
          <w:rFonts w:ascii="Arial" w:hAnsi="Arial" w:cs="Arial"/>
          <w:sz w:val="24"/>
          <w:szCs w:val="24"/>
        </w:rPr>
      </w:pPr>
      <w:r>
        <w:rPr>
          <w:rFonts w:ascii="Arial" w:hAnsi="Arial" w:cs="Arial"/>
          <w:sz w:val="24"/>
          <w:szCs w:val="24"/>
        </w:rPr>
        <w:t>Affiliates Liaison</w:t>
      </w:r>
    </w:p>
    <w:p w14:paraId="05AB837F" w14:textId="77777777" w:rsidR="00165024" w:rsidRDefault="00165024" w:rsidP="00165024"/>
    <w:p w14:paraId="1FE04128" w14:textId="77777777" w:rsidR="00165024" w:rsidRDefault="00165024" w:rsidP="00165024">
      <w:r>
        <w:t>***end***</w:t>
      </w:r>
    </w:p>
    <w:p w14:paraId="793060D6" w14:textId="77777777" w:rsidR="00165024" w:rsidRDefault="00165024" w:rsidP="00165024"/>
    <w:p w14:paraId="4FFFF29E" w14:textId="77777777" w:rsidR="00165024" w:rsidRDefault="00165024" w:rsidP="00165024">
      <w:r>
        <w:t>Elections Task Force</w:t>
      </w:r>
    </w:p>
    <w:p w14:paraId="290B816C" w14:textId="77777777" w:rsidR="00165024" w:rsidRDefault="00165024" w:rsidP="00165024"/>
    <w:p w14:paraId="3970E6E6" w14:textId="77777777" w:rsidR="00165024" w:rsidRDefault="00165024" w:rsidP="00165024">
      <w:pPr>
        <w:rPr>
          <w:rFonts w:ascii="Calibri" w:hAnsi="Calibri" w:cs="Calibri"/>
        </w:rPr>
      </w:pPr>
      <w:r>
        <w:t>Application for Candidacy:</w:t>
      </w:r>
    </w:p>
    <w:p w14:paraId="3B56D727" w14:textId="77777777" w:rsidR="00165024" w:rsidRDefault="00165024" w:rsidP="00165024">
      <w:r>
        <w:lastRenderedPageBreak/>
        <w:t>GDUI has three major responsibilities:</w:t>
      </w:r>
      <w:r>
        <w:br/>
        <w:t>A. To promote the acceptance of guide dog teams by all agencies, employers, educational institutions, commercial establishments, and the general public.</w:t>
      </w:r>
    </w:p>
    <w:p w14:paraId="0D88C598" w14:textId="77777777" w:rsidR="00165024" w:rsidRDefault="00165024" w:rsidP="00165024">
      <w:r>
        <w:t>B. To work for the expansion, standardization, and enforcement of legal provisions, both civil and criminal, governing the rights and responsibilities of guide dog users in the areas of public access, employment, housing, personal injury to dog and handler, transportation, and recreation.</w:t>
      </w:r>
    </w:p>
    <w:p w14:paraId="53110433" w14:textId="77777777" w:rsidR="00165024" w:rsidRDefault="00165024" w:rsidP="00165024">
      <w:r>
        <w:t>C. To work in cooperation with guide dog training providers by contributing constructive input concerning selection, training, health care, and accommodations for both canine and human students, and providing constructive suggestions that will improve the quality of the training experience. With these goals in mind, please answer the following questions:</w:t>
      </w:r>
    </w:p>
    <w:p w14:paraId="4EDB0A45" w14:textId="77777777" w:rsidR="00165024" w:rsidRDefault="00165024" w:rsidP="00165024">
      <w:r>
        <w:t xml:space="preserve">Date: </w:t>
      </w:r>
    </w:p>
    <w:p w14:paraId="4425C891" w14:textId="77777777" w:rsidR="00165024" w:rsidRDefault="00165024" w:rsidP="00165024">
      <w:r>
        <w:t xml:space="preserve">Position for which you wish to be a candidate (please specify specific officer or director position): </w:t>
      </w:r>
    </w:p>
    <w:p w14:paraId="788C31CC" w14:textId="77777777" w:rsidR="00165024" w:rsidRDefault="00165024" w:rsidP="00165024">
      <w:r>
        <w:t xml:space="preserve">Applicant's Name: City/State: </w:t>
      </w:r>
    </w:p>
    <w:p w14:paraId="355F581F" w14:textId="77777777" w:rsidR="00165024" w:rsidRDefault="00165024" w:rsidP="00165024">
      <w:r>
        <w:t xml:space="preserve">E-mail Address: </w:t>
      </w:r>
    </w:p>
    <w:p w14:paraId="25C45E3A" w14:textId="77777777" w:rsidR="00165024" w:rsidRDefault="00165024" w:rsidP="00165024">
      <w:r>
        <w:t>Are you a guide dog user?</w:t>
      </w:r>
    </w:p>
    <w:p w14:paraId="795F9D0D" w14:textId="77777777" w:rsidR="00165024" w:rsidRDefault="00165024" w:rsidP="00165024"/>
    <w:p w14:paraId="6418EE96" w14:textId="77777777" w:rsidR="00165024" w:rsidRDefault="00165024" w:rsidP="00165024">
      <w:r>
        <w:t>Describe your background (Educational, occupational/professional and/or general experience).</w:t>
      </w:r>
    </w:p>
    <w:p w14:paraId="2B85DBDE" w14:textId="77777777" w:rsidR="00165024" w:rsidRDefault="00165024" w:rsidP="00165024"/>
    <w:p w14:paraId="4950924A" w14:textId="77777777" w:rsidR="00165024" w:rsidRDefault="00165024" w:rsidP="00165024">
      <w:r>
        <w:t>Describe your connection to, experience and previous work within the guide dog community.</w:t>
      </w:r>
    </w:p>
    <w:p w14:paraId="3308F507" w14:textId="77777777" w:rsidR="00165024" w:rsidRDefault="00165024" w:rsidP="00165024">
      <w:r>
        <w:br/>
        <w:t>Why do you WISH to serve on the GDUI Board?</w:t>
      </w:r>
    </w:p>
    <w:p w14:paraId="79ACE6B4" w14:textId="77777777" w:rsidR="00165024" w:rsidRDefault="00165024" w:rsidP="00165024"/>
    <w:p w14:paraId="791B8D6F" w14:textId="77777777" w:rsidR="00165024" w:rsidRDefault="00165024" w:rsidP="00165024">
      <w:r>
        <w:t>Have you served on the GDUI board previously? If so, when?</w:t>
      </w:r>
    </w:p>
    <w:p w14:paraId="310DD9E1" w14:textId="77777777" w:rsidR="00165024" w:rsidRDefault="00165024" w:rsidP="00165024"/>
    <w:p w14:paraId="7B6C5EA2" w14:textId="77777777" w:rsidR="00165024" w:rsidRDefault="00165024" w:rsidP="00165024">
      <w:r>
        <w:t>If you previously served on the GDUI board, what activities and/or initiatives were you involved in?</w:t>
      </w:r>
    </w:p>
    <w:p w14:paraId="07775B26" w14:textId="77777777" w:rsidR="00165024" w:rsidRDefault="00165024" w:rsidP="00165024"/>
    <w:p w14:paraId="08F082AC" w14:textId="77777777" w:rsidR="00165024" w:rsidRDefault="00165024" w:rsidP="00165024">
      <w:r>
        <w:t>Which of your skills and experiences would most support Board activities?</w:t>
      </w:r>
    </w:p>
    <w:p w14:paraId="0DD1A700" w14:textId="77777777" w:rsidR="00165024" w:rsidRDefault="00165024" w:rsidP="00165024"/>
    <w:p w14:paraId="3F006C6A" w14:textId="77777777" w:rsidR="00165024" w:rsidRDefault="00165024" w:rsidP="00165024">
      <w:r>
        <w:t>Please describe a time when a group of which you were a part accomplished its goal(s). What caused the group to be successful?  How did you contribute to this success?</w:t>
      </w:r>
    </w:p>
    <w:p w14:paraId="0E4BE7F1" w14:textId="77777777" w:rsidR="00165024" w:rsidRDefault="00165024" w:rsidP="00165024"/>
    <w:p w14:paraId="110DBC54" w14:textId="77777777" w:rsidR="00165024" w:rsidRDefault="00165024" w:rsidP="00165024">
      <w:r>
        <w:t>The GDUI Board of Directors primarily uses e-mail to communicate with one another. Do you have access to e-mail? Are you able to communicate effectively using this medium?</w:t>
      </w:r>
    </w:p>
    <w:p w14:paraId="56FEA9B2" w14:textId="77777777" w:rsidR="00165024" w:rsidRDefault="00165024" w:rsidP="00165024">
      <w:r>
        <w:br/>
        <w:t>The GDUI Board of Directors meets every other month by teleconference. Meetings last from 2 to 3 hours.  Other ad hoc telephonic meetings are sometimes called as well. Board Members are often asked to chair and serve on committees and perform tasks on behalf of GDUI as directed by the officers and committee chairpersons. Will you be able to find time to perform the tasks described above?</w:t>
      </w:r>
    </w:p>
    <w:p w14:paraId="02C100F0" w14:textId="77777777" w:rsidR="00165024" w:rsidRDefault="00165024" w:rsidP="00165024"/>
    <w:p w14:paraId="414DA08C" w14:textId="77777777" w:rsidR="00165024" w:rsidRDefault="00165024" w:rsidP="00165024">
      <w:r>
        <w:rPr>
          <w:rFonts w:ascii="Arial" w:hAnsi="Arial" w:cs="Arial"/>
          <w:sz w:val="28"/>
          <w:szCs w:val="28"/>
        </w:rPr>
        <w:t>***end***</w:t>
      </w:r>
    </w:p>
    <w:p w14:paraId="5A14FEE4" w14:textId="77777777" w:rsidR="00165024" w:rsidRDefault="00165024" w:rsidP="00165024"/>
    <w:p w14:paraId="72834E1C" w14:textId="77777777" w:rsidR="00165024" w:rsidRDefault="00165024" w:rsidP="00165024">
      <w:r>
        <w:t>Extraordinary Veterinary Care Reimbursement Program Task Force</w:t>
      </w:r>
    </w:p>
    <w:p w14:paraId="32588DD8" w14:textId="77777777" w:rsidR="00165024" w:rsidRDefault="00165024" w:rsidP="00165024">
      <w:pPr>
        <w:rPr>
          <w:rFonts w:ascii="Calibri" w:hAnsi="Calibri" w:cs="Calibri"/>
        </w:rPr>
      </w:pPr>
      <w:r>
        <w:t>Members of the GDUI Extraordinary Veterinary Expense Reimbursement Program Task Force</w:t>
      </w:r>
    </w:p>
    <w:p w14:paraId="0A46731C" w14:textId="77777777" w:rsidR="00165024" w:rsidRDefault="00165024" w:rsidP="00165024">
      <w:r>
        <w:t>Maria Hansen</w:t>
      </w:r>
    </w:p>
    <w:p w14:paraId="4BBAB244" w14:textId="77777777" w:rsidR="00165024" w:rsidRDefault="00165024" w:rsidP="00165024">
      <w:r>
        <w:t>Lynn Merrill</w:t>
      </w:r>
    </w:p>
    <w:p w14:paraId="5455C447" w14:textId="77777777" w:rsidR="00165024" w:rsidRDefault="00165024" w:rsidP="00165024">
      <w:r>
        <w:t>Maria Kristic</w:t>
      </w:r>
    </w:p>
    <w:p w14:paraId="7957AF02" w14:textId="77777777" w:rsidR="00165024" w:rsidRDefault="00165024" w:rsidP="00165024">
      <w:r>
        <w:t>Sarah Calhoun</w:t>
      </w:r>
    </w:p>
    <w:p w14:paraId="33E1CA0D" w14:textId="77777777" w:rsidR="00165024" w:rsidRDefault="00165024" w:rsidP="00165024">
      <w:r>
        <w:lastRenderedPageBreak/>
        <w:t>Penny Reeder</w:t>
      </w:r>
    </w:p>
    <w:p w14:paraId="781124F8" w14:textId="77777777" w:rsidR="00165024" w:rsidRDefault="00165024" w:rsidP="00165024"/>
    <w:p w14:paraId="44C42C8A" w14:textId="77777777" w:rsidR="00165024" w:rsidRDefault="00165024" w:rsidP="00165024"/>
    <w:p w14:paraId="34ED7A15" w14:textId="77777777" w:rsidR="00165024" w:rsidRDefault="00165024" w:rsidP="00165024">
      <w:r>
        <w:t xml:space="preserve">The Extraordinary Veterinary Care Assistance Task Force met with another attorney last month concerning the proposed veterinary care assistance program. </w:t>
      </w:r>
    </w:p>
    <w:p w14:paraId="15714A34" w14:textId="77777777" w:rsidR="00165024" w:rsidRDefault="00165024" w:rsidP="00165024">
      <w:r>
        <w:t>Below is a summary of our findings.  The Task Force recommends that these findings and the poll located below be sent to the membership.  Feedback will be greatly appreciated.</w:t>
      </w:r>
    </w:p>
    <w:p w14:paraId="363866D0" w14:textId="77777777" w:rsidR="00165024" w:rsidRDefault="00165024" w:rsidP="00165024"/>
    <w:p w14:paraId="2CCCFCB3" w14:textId="77777777" w:rsidR="00165024" w:rsidRDefault="00165024" w:rsidP="00165024">
      <w:r>
        <w:t>Respectfully,</w:t>
      </w:r>
    </w:p>
    <w:p w14:paraId="4F072F46" w14:textId="77777777" w:rsidR="00165024" w:rsidRDefault="00165024" w:rsidP="00165024">
      <w:r>
        <w:t>Maria Hansen</w:t>
      </w:r>
    </w:p>
    <w:p w14:paraId="61AD7EDF" w14:textId="77777777" w:rsidR="00165024" w:rsidRDefault="00165024" w:rsidP="00165024"/>
    <w:p w14:paraId="57E9272C" w14:textId="77777777" w:rsidR="00165024" w:rsidRDefault="00165024" w:rsidP="00165024"/>
    <w:p w14:paraId="2690ADFC" w14:textId="77777777" w:rsidR="00165024" w:rsidRDefault="00165024" w:rsidP="00165024">
      <w:pPr>
        <w:rPr>
          <w:rFonts w:ascii="Arial" w:hAnsi="Arial" w:cs="Arial"/>
        </w:rPr>
      </w:pPr>
      <w:r>
        <w:t>Dear GDUI Members,</w:t>
      </w:r>
    </w:p>
    <w:p w14:paraId="176F5EB6" w14:textId="77777777" w:rsidR="00165024" w:rsidRDefault="00165024" w:rsidP="00165024">
      <w:pPr>
        <w:rPr>
          <w:rFonts w:ascii="Calibri" w:hAnsi="Calibri" w:cs="Calibri"/>
        </w:rPr>
      </w:pPr>
      <w:r>
        <w:t>You may remember that our president and board appointed a task force to investigate the feasibility of creating an extraordinary veterinary expense reimbursement Fund for Guide Dog Users, Inc. For many months, our task force has been exploring the possibility of creating and administering such a fund. We have spoken with three separate attorneys, two of whom are familiar with both the DC Nonprofit code, which governs our incorporation as a not-for-profit corporation in the District of Columbia, and the Internal Revenue Code, under which GDUI is a federally tax-exempt organization organized for charitable purposes pursuant to Section 501(c)(3), and one of whom was familiar with the Internal Revenue Code.</w:t>
      </w:r>
    </w:p>
    <w:p w14:paraId="26912E81" w14:textId="77777777" w:rsidR="00165024" w:rsidRDefault="00165024" w:rsidP="00165024"/>
    <w:p w14:paraId="2AB1E228" w14:textId="77777777" w:rsidR="00165024" w:rsidRDefault="00165024" w:rsidP="00165024">
      <w:r>
        <w:t>We understand that, if GDUI goes forward with the creation of such a program, our organization will need to amend it’s Articles of Incorporation and Bylaws to accommodate such an expansion of purpose.  Those proposed amendments would, of course, be presented to all GDUI members on an official  ballot, and members would vote to approve or disapprove any required changes within our governing documents.</w:t>
      </w:r>
    </w:p>
    <w:p w14:paraId="053DE377" w14:textId="77777777" w:rsidR="00165024" w:rsidRDefault="00165024" w:rsidP="00165024"/>
    <w:p w14:paraId="324BF1EC" w14:textId="77777777" w:rsidR="00165024" w:rsidRDefault="00165024" w:rsidP="00165024">
      <w:r>
        <w:t xml:space="preserve">Before we proceed with voting on changes to our governing documents, however, it is important for members to understand what we have learned from the attorneys with whom we have consulted. </w:t>
      </w:r>
    </w:p>
    <w:p w14:paraId="268CAC39" w14:textId="77777777" w:rsidR="00165024" w:rsidRDefault="00165024" w:rsidP="00165024"/>
    <w:p w14:paraId="7DB7D71A" w14:textId="77777777" w:rsidR="00165024" w:rsidRDefault="00165024" w:rsidP="00165024">
      <w:r>
        <w:t>There are three specific issues that require our consideration before we move forward to suggest making changes to GDUI’s governing documents, and we want to bring these issues to your attention and solicit your feedback.</w:t>
      </w:r>
    </w:p>
    <w:p w14:paraId="10C3FCD4" w14:textId="77777777" w:rsidR="00165024" w:rsidRDefault="00165024" w:rsidP="00165024"/>
    <w:p w14:paraId="49C71892" w14:textId="77777777" w:rsidR="00165024" w:rsidRDefault="00165024" w:rsidP="00165024">
      <w:pPr>
        <w:pStyle w:val="ListBullet"/>
      </w:pPr>
      <w:r>
        <w:t> Who would be eligible:  this program would not be limited to GDUI members.  All three attorneys advised us that, given the stipulation in Section 501(c)(3) that the earnings of a corporation governed under the section not be used for private benefit.  Therefore,  any extraordinary veterinary expense reimbursement program which GDUI establishes and administers cannot be limited to only GDUI members. Rather, veterinary expense reimbursements would need to be offered to the public, which means that all guide dog users would be eligible to apply for reimbursement. In addition, applicants would need to demonstrate that they have a need for such funds, based on qualifications established by the Internal Revenue Service for charitable classes, such as income thresholds. Thus, if GDUI establishes such a program, it cannot simply be a benefit of membership.</w:t>
      </w:r>
    </w:p>
    <w:p w14:paraId="760684C8" w14:textId="77777777" w:rsidR="00165024" w:rsidRDefault="00165024" w:rsidP="00165024"/>
    <w:p w14:paraId="7320F480" w14:textId="77777777" w:rsidR="00165024" w:rsidRDefault="00165024" w:rsidP="00165024">
      <w:pPr>
        <w:pStyle w:val="ListBullet"/>
      </w:pPr>
      <w:r>
        <w:lastRenderedPageBreak/>
        <w:t>Applicants would not need to document or prove their financial status.   When we expressed a concern about GDUI’s ability to maintain and store potential applicants’ personal and financial information in the secure fashion that may be legally required for personally identifiable information and which one would expect of a responsible corporation, the attorneys advised us that, if GDUI believes it cannot establish such a sufficient method of guaranteeing security, we should not require applicants to document their financial status. Rather, a general statement regarding an applicant’s financial need would be sufficient, and GDUI would be relying on the truthfulness and accuracy of the applicant’s attestations.</w:t>
      </w:r>
    </w:p>
    <w:p w14:paraId="5250B87A" w14:textId="77777777" w:rsidR="00165024" w:rsidRDefault="00165024" w:rsidP="00165024">
      <w:pPr>
        <w:pStyle w:val="ListParagraph"/>
      </w:pPr>
    </w:p>
    <w:p w14:paraId="7DC20266" w14:textId="77777777" w:rsidR="00165024" w:rsidRDefault="00165024" w:rsidP="00165024">
      <w:pPr>
        <w:pStyle w:val="ListBullet"/>
      </w:pPr>
      <w:r>
        <w:t xml:space="preserve">Applicants would not need to document or prove the veterinary care or expense.   Likewise, if GDUI does not require documentation of an applicant’s financial need and relies on the applicant’s statements,  this reliance on the applicant to provide truthful and accurate information should continue throughout the entire application, such that GDUI  also should not require documentation for the extraordinary cost of veterinary intervention from the applicant. However, in the application form, GDUI can request the name of  and contact information for the veterinarian who  provided the care and can, in turn, contact that veterinarian to confirm the injury, prognosis, and costs associated with the care.  </w:t>
      </w:r>
    </w:p>
    <w:p w14:paraId="16E2FA58" w14:textId="77777777" w:rsidR="00165024" w:rsidRDefault="00165024" w:rsidP="00165024">
      <w:pPr>
        <w:pStyle w:val="ListBullet"/>
        <w:numPr>
          <w:ilvl w:val="0"/>
          <w:numId w:val="0"/>
        </w:numPr>
        <w:tabs>
          <w:tab w:val="left" w:pos="720"/>
        </w:tabs>
      </w:pPr>
    </w:p>
    <w:p w14:paraId="1CAABC0A" w14:textId="77777777" w:rsidR="00165024" w:rsidRDefault="00165024" w:rsidP="00165024">
      <w:pPr>
        <w:pStyle w:val="ListBullet"/>
        <w:numPr>
          <w:ilvl w:val="0"/>
          <w:numId w:val="0"/>
        </w:numPr>
        <w:tabs>
          <w:tab w:val="left" w:pos="720"/>
        </w:tabs>
        <w:ind w:left="360" w:hanging="360"/>
      </w:pPr>
      <w:r>
        <w:t>Keeping these conditions in mind, we are asking all of our members to respond to the following question:</w:t>
      </w:r>
    </w:p>
    <w:p w14:paraId="5CFC9CB4" w14:textId="77777777" w:rsidR="00165024" w:rsidRDefault="00165024" w:rsidP="00165024">
      <w:pPr>
        <w:pStyle w:val="ListBullet"/>
        <w:numPr>
          <w:ilvl w:val="0"/>
          <w:numId w:val="0"/>
        </w:numPr>
        <w:tabs>
          <w:tab w:val="left" w:pos="720"/>
        </w:tabs>
        <w:ind w:left="360" w:hanging="360"/>
      </w:pPr>
    </w:p>
    <w:p w14:paraId="621493C2" w14:textId="77777777" w:rsidR="00165024" w:rsidRDefault="00165024" w:rsidP="00165024">
      <w:pPr>
        <w:pStyle w:val="ListBullet"/>
        <w:numPr>
          <w:ilvl w:val="0"/>
          <w:numId w:val="0"/>
        </w:numPr>
        <w:tabs>
          <w:tab w:val="left" w:pos="720"/>
        </w:tabs>
        <w:ind w:left="360" w:hanging="360"/>
      </w:pPr>
      <w:r>
        <w:t>Do you want GDUI to move forward with developing the Extraordinary Veterinary Expense Reimbursement program?</w:t>
      </w:r>
    </w:p>
    <w:p w14:paraId="4A7568AB" w14:textId="77777777" w:rsidR="00165024" w:rsidRDefault="00165024" w:rsidP="00165024">
      <w:pPr>
        <w:pStyle w:val="ListBullet"/>
        <w:numPr>
          <w:ilvl w:val="0"/>
          <w:numId w:val="0"/>
        </w:numPr>
        <w:tabs>
          <w:tab w:val="left" w:pos="720"/>
        </w:tabs>
        <w:ind w:left="360" w:hanging="360"/>
      </w:pPr>
    </w:p>
    <w:p w14:paraId="153D573E" w14:textId="77777777" w:rsidR="00165024" w:rsidRDefault="00165024" w:rsidP="00165024">
      <w:pPr>
        <w:pStyle w:val="ListBullet"/>
        <w:numPr>
          <w:ilvl w:val="0"/>
          <w:numId w:val="0"/>
        </w:numPr>
        <w:tabs>
          <w:tab w:val="left" w:pos="720"/>
        </w:tabs>
        <w:ind w:left="360" w:hanging="360"/>
      </w:pPr>
      <w:r>
        <w:t>Yes, proceed with developing the program.</w:t>
      </w:r>
    </w:p>
    <w:p w14:paraId="6D48A74F" w14:textId="77777777" w:rsidR="00165024" w:rsidRDefault="00165024" w:rsidP="00165024">
      <w:pPr>
        <w:pStyle w:val="ListBullet"/>
        <w:numPr>
          <w:ilvl w:val="0"/>
          <w:numId w:val="0"/>
        </w:numPr>
        <w:tabs>
          <w:tab w:val="left" w:pos="720"/>
        </w:tabs>
        <w:ind w:left="360" w:hanging="360"/>
      </w:pPr>
    </w:p>
    <w:p w14:paraId="17476DF9" w14:textId="77777777" w:rsidR="00165024" w:rsidRDefault="00165024" w:rsidP="00165024">
      <w:pPr>
        <w:pStyle w:val="ListBullet"/>
        <w:numPr>
          <w:ilvl w:val="0"/>
          <w:numId w:val="0"/>
        </w:numPr>
        <w:tabs>
          <w:tab w:val="left" w:pos="720"/>
        </w:tabs>
        <w:ind w:left="360" w:hanging="360"/>
      </w:pPr>
      <w:r>
        <w:t>No, I do not want GDUI to proceed with developing this program.</w:t>
      </w:r>
    </w:p>
    <w:p w14:paraId="2A52AF11" w14:textId="77777777" w:rsidR="00165024" w:rsidRDefault="00165024" w:rsidP="00165024">
      <w:pPr>
        <w:pStyle w:val="ListBullet"/>
        <w:numPr>
          <w:ilvl w:val="0"/>
          <w:numId w:val="0"/>
        </w:numPr>
        <w:tabs>
          <w:tab w:val="left" w:pos="720"/>
        </w:tabs>
      </w:pPr>
    </w:p>
    <w:p w14:paraId="4112EF33" w14:textId="77777777" w:rsidR="00165024" w:rsidRDefault="00165024" w:rsidP="00165024">
      <w:pPr>
        <w:pStyle w:val="ListBullet"/>
        <w:numPr>
          <w:ilvl w:val="0"/>
          <w:numId w:val="0"/>
        </w:numPr>
        <w:tabs>
          <w:tab w:val="left" w:pos="720"/>
        </w:tabs>
        <w:ind w:left="360" w:hanging="360"/>
      </w:pPr>
      <w:r>
        <w:t>Please provide your feedback [insert link to correspond to text provide your feedback] using the above link by [date]. If you require assistance to provide your feedback, please contact our Office Manager, Lynn Merrill, at 866-799-8436.</w:t>
      </w:r>
    </w:p>
    <w:p w14:paraId="0E6F5112" w14:textId="77777777" w:rsidR="00165024" w:rsidRDefault="00165024" w:rsidP="00165024">
      <w:pPr>
        <w:pStyle w:val="ListBullet"/>
        <w:numPr>
          <w:ilvl w:val="0"/>
          <w:numId w:val="0"/>
        </w:numPr>
        <w:tabs>
          <w:tab w:val="left" w:pos="720"/>
        </w:tabs>
        <w:ind w:left="360" w:hanging="360"/>
      </w:pPr>
    </w:p>
    <w:p w14:paraId="5F85D556" w14:textId="77777777" w:rsidR="00165024" w:rsidRDefault="00165024" w:rsidP="00165024">
      <w:pPr>
        <w:pStyle w:val="ListBullet"/>
        <w:numPr>
          <w:ilvl w:val="0"/>
          <w:numId w:val="0"/>
        </w:numPr>
        <w:tabs>
          <w:tab w:val="left" w:pos="720"/>
        </w:tabs>
        <w:ind w:left="360" w:hanging="360"/>
      </w:pPr>
      <w:r>
        <w:t>Thank you,</w:t>
      </w:r>
    </w:p>
    <w:p w14:paraId="2C562E1E" w14:textId="77777777" w:rsidR="00165024" w:rsidRDefault="00165024" w:rsidP="00165024">
      <w:r>
        <w:t>Members of the GDUI Extraordinary Veterinary Expense Reimbursement Program Task Force</w:t>
      </w:r>
    </w:p>
    <w:p w14:paraId="013401A1" w14:textId="77777777" w:rsidR="00165024" w:rsidRDefault="00165024" w:rsidP="00165024"/>
    <w:p w14:paraId="432F30F7" w14:textId="77777777" w:rsidR="00165024" w:rsidRDefault="00165024" w:rsidP="00165024">
      <w:r>
        <w:t>***end***</w:t>
      </w:r>
    </w:p>
    <w:p w14:paraId="04764568" w14:textId="77777777" w:rsidR="00165024" w:rsidRDefault="00165024" w:rsidP="00165024"/>
    <w:p w14:paraId="48516545" w14:textId="77777777" w:rsidR="00165024" w:rsidRDefault="00165024" w:rsidP="00165024">
      <w:r>
        <w:t>Guide Dog Schools Liaison Report</w:t>
      </w:r>
    </w:p>
    <w:p w14:paraId="75A6F4A2" w14:textId="77777777" w:rsidR="00165024" w:rsidRDefault="00165024" w:rsidP="00165024">
      <w:pPr>
        <w:rPr>
          <w:lang w:val="en-CA"/>
        </w:rPr>
      </w:pPr>
      <w:r>
        <w:rPr>
          <w:lang w:val="en-CA"/>
        </w:rPr>
        <w:t>Please find attached the excel sheet of confirmed schools for June 27. All will connect through computer/ email. I will keep it updated and let you all know who else registers after the deadline so they can have the link to join. I sent out another notification and call to join this evening.</w:t>
      </w:r>
    </w:p>
    <w:p w14:paraId="2103F2A0" w14:textId="77777777" w:rsidR="00165024" w:rsidRDefault="00165024" w:rsidP="00165024">
      <w:pPr>
        <w:rPr>
          <w:lang w:val="en-CA"/>
        </w:rPr>
      </w:pPr>
    </w:p>
    <w:p w14:paraId="2F7F9CB2" w14:textId="77777777" w:rsidR="00165024" w:rsidRDefault="00165024" w:rsidP="00165024">
      <w:pPr>
        <w:rPr>
          <w:lang w:val="en-CA"/>
        </w:rPr>
      </w:pPr>
      <w:r>
        <w:rPr>
          <w:lang w:val="en-CA"/>
        </w:rPr>
        <w:t>As well I am set to record later in June or early July with Matt Bottomley for the working dog registry. This will be sent out to members at a separate event not the convention. I also have Guide Dogs UK with Tim set to record and I am just looking for when you would want this as he cannot make the international school update but wanted to be included even after the fact.</w:t>
      </w:r>
    </w:p>
    <w:p w14:paraId="4DAB37D3" w14:textId="77777777" w:rsidR="00165024" w:rsidRDefault="00165024" w:rsidP="00165024">
      <w:pPr>
        <w:rPr>
          <w:lang w:val="en-CA"/>
        </w:rPr>
      </w:pPr>
    </w:p>
    <w:p w14:paraId="3C89675B" w14:textId="77777777" w:rsidR="00165024" w:rsidRDefault="00165024" w:rsidP="00165024">
      <w:pPr>
        <w:rPr>
          <w:lang w:val="en-CA"/>
        </w:rPr>
      </w:pPr>
      <w:r>
        <w:rPr>
          <w:lang w:val="en-CA"/>
        </w:rPr>
        <w:lastRenderedPageBreak/>
        <w:t>I have a call out to a few more Canadian schools as well so fingers crossed.</w:t>
      </w:r>
    </w:p>
    <w:p w14:paraId="7E4ECF65" w14:textId="77777777" w:rsidR="00165024" w:rsidRDefault="00165024" w:rsidP="00165024">
      <w:pPr>
        <w:rPr>
          <w:lang w:val="en-CA"/>
        </w:rPr>
      </w:pPr>
    </w:p>
    <w:p w14:paraId="30773E84" w14:textId="77777777" w:rsidR="00165024" w:rsidRDefault="00165024" w:rsidP="00165024">
      <w:pPr>
        <w:rPr>
          <w:lang w:val="en-CA"/>
        </w:rPr>
      </w:pPr>
      <w:r>
        <w:rPr>
          <w:lang w:val="en-CA"/>
        </w:rPr>
        <w:t>What are some final steps I should be taking for the update session? Maria told me that I do not send the link someone else will for me. As well am I hosting this session? I am looking forward to this and please let me know if I am missing anything. Sorry I cannot make it this Saturday. Let me know how I can help out.</w:t>
      </w:r>
    </w:p>
    <w:p w14:paraId="69A62C49" w14:textId="77777777" w:rsidR="00165024" w:rsidRDefault="00165024" w:rsidP="00165024">
      <w:pPr>
        <w:rPr>
          <w:lang w:val="en-CA"/>
        </w:rPr>
      </w:pPr>
    </w:p>
    <w:p w14:paraId="26FDE0A9" w14:textId="77777777" w:rsidR="00165024" w:rsidRDefault="00165024" w:rsidP="00165024">
      <w:pPr>
        <w:rPr>
          <w:lang w:val="en-CA"/>
        </w:rPr>
      </w:pPr>
      <w:r>
        <w:rPr>
          <w:lang w:val="en-CA"/>
        </w:rPr>
        <w:t>Ryan</w:t>
      </w:r>
    </w:p>
    <w:p w14:paraId="74A07BB3" w14:textId="77777777" w:rsidR="00165024" w:rsidRDefault="00165024" w:rsidP="00165024"/>
    <w:p w14:paraId="4BB666BB" w14:textId="77777777" w:rsidR="00165024" w:rsidRDefault="00165024" w:rsidP="00165024">
      <w:r>
        <w:t>***end***</w:t>
      </w:r>
    </w:p>
    <w:p w14:paraId="2F8FF292" w14:textId="77777777" w:rsidR="00165024" w:rsidRDefault="00165024" w:rsidP="00165024"/>
    <w:p w14:paraId="40598E53" w14:textId="77777777" w:rsidR="00165024" w:rsidRDefault="00165024" w:rsidP="00165024">
      <w:r>
        <w:t>Membership Committee</w:t>
      </w:r>
    </w:p>
    <w:p w14:paraId="46B5E456" w14:textId="77777777" w:rsidR="00165024" w:rsidRDefault="00165024" w:rsidP="00165024">
      <w:pPr>
        <w:rPr>
          <w:rFonts w:cs="Calibri"/>
        </w:rPr>
      </w:pPr>
      <w:r>
        <w:t>Sorry for being late but was enjoying the guide dog cruise last week.</w:t>
      </w:r>
    </w:p>
    <w:p w14:paraId="4B059D72" w14:textId="77777777" w:rsidR="00165024" w:rsidRDefault="00165024" w:rsidP="00165024"/>
    <w:p w14:paraId="3175EEF7" w14:textId="77777777" w:rsidR="00165024" w:rsidRDefault="00165024" w:rsidP="00165024">
      <w:r>
        <w:t>I  have no report.</w:t>
      </w:r>
    </w:p>
    <w:p w14:paraId="145D3753" w14:textId="77777777" w:rsidR="00165024" w:rsidRDefault="00165024" w:rsidP="00165024"/>
    <w:p w14:paraId="57202A77" w14:textId="77777777" w:rsidR="00165024" w:rsidRDefault="00165024" w:rsidP="00165024">
      <w:r>
        <w:t>Thank you,</w:t>
      </w:r>
    </w:p>
    <w:p w14:paraId="080A03BB" w14:textId="77777777" w:rsidR="00165024" w:rsidRDefault="00165024" w:rsidP="00165024">
      <w:r>
        <w:t>Cindy and Goodman</w:t>
      </w:r>
    </w:p>
    <w:p w14:paraId="033DD103" w14:textId="77777777" w:rsidR="00165024" w:rsidRDefault="00165024" w:rsidP="00165024"/>
    <w:p w14:paraId="75881CC7" w14:textId="77777777" w:rsidR="00165024" w:rsidRDefault="00165024" w:rsidP="00165024">
      <w:r>
        <w:t>***end***</w:t>
      </w:r>
    </w:p>
    <w:p w14:paraId="01C50372" w14:textId="77777777" w:rsidR="00165024" w:rsidRDefault="00165024" w:rsidP="00165024"/>
    <w:p w14:paraId="7E21EE46" w14:textId="77777777" w:rsidR="00165024" w:rsidRDefault="00165024" w:rsidP="00165024">
      <w:r>
        <w:t>Guide Dog Users, Inc.</w:t>
      </w:r>
    </w:p>
    <w:p w14:paraId="76BEE6AB" w14:textId="77777777" w:rsidR="00165024" w:rsidRDefault="00165024" w:rsidP="00165024">
      <w:r>
        <w:t>Membership Database Report</w:t>
      </w:r>
    </w:p>
    <w:p w14:paraId="14A42CFA" w14:textId="77777777" w:rsidR="00165024" w:rsidRDefault="00165024" w:rsidP="00165024">
      <w:r>
        <w:t>May 13, 2024</w:t>
      </w:r>
    </w:p>
    <w:p w14:paraId="795E3A39" w14:textId="77777777" w:rsidR="00165024" w:rsidRDefault="00165024" w:rsidP="00165024"/>
    <w:p w14:paraId="2EECA0E2" w14:textId="77777777" w:rsidR="00165024" w:rsidRDefault="00165024" w:rsidP="00165024">
      <w:r>
        <w:t>I am pleased to announce we have one mor member today May 13, 2024 than we had at the end of December 2023.</w:t>
      </w:r>
    </w:p>
    <w:p w14:paraId="46E4C176" w14:textId="77777777" w:rsidR="00165024" w:rsidRDefault="00165024" w:rsidP="00165024"/>
    <w:p w14:paraId="50DEB105" w14:textId="77777777" w:rsidR="00165024" w:rsidRDefault="00165024" w:rsidP="00165024">
      <w:r>
        <w:t>Presently our annual membership stands at 276</w:t>
      </w:r>
    </w:p>
    <w:p w14:paraId="0A39EEE7" w14:textId="77777777" w:rsidR="00165024" w:rsidRDefault="00165024" w:rsidP="00165024">
      <w:r>
        <w:t>Life members: 118</w:t>
      </w:r>
    </w:p>
    <w:p w14:paraId="6B8EBE7A" w14:textId="77777777" w:rsidR="00165024" w:rsidRDefault="00165024" w:rsidP="00165024">
      <w:r>
        <w:t>Total membership: 394</w:t>
      </w:r>
    </w:p>
    <w:p w14:paraId="5E2E2EC0" w14:textId="77777777" w:rsidR="00165024" w:rsidRDefault="00165024" w:rsidP="00165024">
      <w:r>
        <w:t>Of that number we have  229 affiliate members</w:t>
      </w:r>
    </w:p>
    <w:p w14:paraId="2CC47343" w14:textId="77777777" w:rsidR="00165024" w:rsidRDefault="00165024" w:rsidP="00165024"/>
    <w:p w14:paraId="0786A051" w14:textId="77777777" w:rsidR="00165024" w:rsidRDefault="00165024" w:rsidP="00165024">
      <w:r>
        <w:t>Respectfully submitted,</w:t>
      </w:r>
    </w:p>
    <w:p w14:paraId="52C10822" w14:textId="77777777" w:rsidR="00165024" w:rsidRDefault="00165024" w:rsidP="00165024"/>
    <w:p w14:paraId="5261EFD8" w14:textId="77777777" w:rsidR="00165024" w:rsidRDefault="00165024" w:rsidP="00165024">
      <w:pPr>
        <w:rPr>
          <w14:ligatures w14:val="none"/>
        </w:rPr>
      </w:pPr>
      <w:r>
        <w:rPr>
          <w14:ligatures w14:val="none"/>
        </w:rPr>
        <w:t>Dixie Sanderson</w:t>
      </w:r>
    </w:p>
    <w:p w14:paraId="123B161A" w14:textId="77777777" w:rsidR="00165024" w:rsidRDefault="00165024" w:rsidP="00165024">
      <w:pPr>
        <w:rPr>
          <w14:ligatures w14:val="none"/>
        </w:rPr>
      </w:pPr>
      <w:r>
        <w:rPr>
          <w14:ligatures w14:val="none"/>
        </w:rPr>
        <w:t>Guide Dog Users Inc.</w:t>
      </w:r>
    </w:p>
    <w:p w14:paraId="7FCB94BF" w14:textId="77777777" w:rsidR="00165024" w:rsidRDefault="00165024" w:rsidP="00165024">
      <w:r>
        <w:rPr>
          <w14:ligatures w14:val="none"/>
        </w:rPr>
        <w:t>Membership Database Manager</w:t>
      </w:r>
    </w:p>
    <w:p w14:paraId="40165128" w14:textId="77777777" w:rsidR="00165024" w:rsidRDefault="00165024" w:rsidP="00165024"/>
    <w:p w14:paraId="3334496B" w14:textId="77777777" w:rsidR="00165024" w:rsidRDefault="00165024" w:rsidP="00165024">
      <w:r>
        <w:t>***end***</w:t>
      </w:r>
    </w:p>
    <w:p w14:paraId="77F15832" w14:textId="77777777" w:rsidR="00165024" w:rsidRDefault="00165024" w:rsidP="00165024"/>
    <w:p w14:paraId="00D17D90" w14:textId="77777777" w:rsidR="00165024" w:rsidRDefault="00165024" w:rsidP="00165024">
      <w:r>
        <w:t>Program Committee</w:t>
      </w:r>
    </w:p>
    <w:p w14:paraId="7FCAB97A" w14:textId="77777777" w:rsidR="00165024" w:rsidRDefault="00165024" w:rsidP="00165024">
      <w:pPr>
        <w:rPr>
          <w:rFonts w:ascii="Calibri" w:hAnsi="Calibri" w:cs="Calibri"/>
        </w:rPr>
      </w:pPr>
      <w:r>
        <w:t>The GDUI sessions at this year’s convention will be virtual only.  The $10.00 GDUI registration fee includes eligibility to win door prizes.</w:t>
      </w:r>
    </w:p>
    <w:p w14:paraId="1F3A780E" w14:textId="77777777" w:rsidR="00165024" w:rsidRDefault="00165024" w:rsidP="00165024"/>
    <w:p w14:paraId="211C8455" w14:textId="77777777" w:rsidR="00165024" w:rsidRDefault="00165024" w:rsidP="00165024">
      <w:r>
        <w:t>The sessions are as follows:</w:t>
      </w:r>
    </w:p>
    <w:p w14:paraId="5E0D8326" w14:textId="77777777" w:rsidR="00165024" w:rsidRDefault="00165024" w:rsidP="00165024">
      <w:r>
        <w:t xml:space="preserve">Thursday, June 27, 11:00 AM EST and 12:30 PM EST.  Double session with no break of the ever popular guide dog school updates.  </w:t>
      </w:r>
    </w:p>
    <w:p w14:paraId="476D3394" w14:textId="77777777" w:rsidR="00165024" w:rsidRDefault="00165024" w:rsidP="00165024"/>
    <w:p w14:paraId="43608863" w14:textId="77777777" w:rsidR="00165024" w:rsidRDefault="00165024" w:rsidP="00165024">
      <w:r>
        <w:t>Saturday, June 29, 11:00 AM EST, guide dog training programs outside North America.  So far, we have a confirmation from Stapell Working Dogs in Australia.  They will be Zooming in (1:00 AM on June 30 their time).  We also have leads in the Far East and Europe.</w:t>
      </w:r>
    </w:p>
    <w:p w14:paraId="695D0CB6" w14:textId="77777777" w:rsidR="00165024" w:rsidRDefault="00165024" w:rsidP="00165024"/>
    <w:p w14:paraId="31BD9EA6" w14:textId="77777777" w:rsidR="00165024" w:rsidRDefault="00165024" w:rsidP="00165024">
      <w:r>
        <w:t xml:space="preserve">Saturday, June 29, 12:30 PM EST- Wrap up and Awards plus guest speaker, Barbara Hinske, author of the Guiding Emily series.  The drawing winner of Garth, a plush black lab in a hand-made leather harness will be announced.  </w:t>
      </w:r>
    </w:p>
    <w:p w14:paraId="527C1BCC" w14:textId="77777777" w:rsidR="00165024" w:rsidRDefault="00165024" w:rsidP="00165024"/>
    <w:p w14:paraId="7E43449C" w14:textId="77777777" w:rsidR="00165024" w:rsidRDefault="00165024" w:rsidP="00165024">
      <w:r>
        <w:t xml:space="preserve">Tickets for Garth are 3 for $5.00  or 7 for $10.00 and sales close at 10:00 AM EST on Saturday, June 29.  You may purchase drawing tickets via </w:t>
      </w:r>
      <w:hyperlink r:id="rId6" w:history="1">
        <w:r>
          <w:rPr>
            <w:rStyle w:val="Hyperlink"/>
          </w:rPr>
          <w:t>GDUI 2024 Drawing for Plush Pup in Harness - Guide Dog Users, Inc. (GDUI) (guidedogusersinc.org)</w:t>
        </w:r>
      </w:hyperlink>
    </w:p>
    <w:p w14:paraId="75AC1D43" w14:textId="77777777" w:rsidR="00165024" w:rsidRDefault="00165024" w:rsidP="00165024">
      <w:r>
        <w:t>Or by contacting Lynn, the GDUI Office Manager.</w:t>
      </w:r>
    </w:p>
    <w:p w14:paraId="66EB98A3" w14:textId="77777777" w:rsidR="00165024" w:rsidRDefault="00165024" w:rsidP="00165024"/>
    <w:p w14:paraId="774B8472" w14:textId="77777777" w:rsidR="00165024" w:rsidRDefault="00165024" w:rsidP="00165024">
      <w:r>
        <w:t>Respectfully,</w:t>
      </w:r>
    </w:p>
    <w:p w14:paraId="27250473" w14:textId="77777777" w:rsidR="00165024" w:rsidRDefault="00165024" w:rsidP="00165024">
      <w:r>
        <w:t>Maria Hansen</w:t>
      </w:r>
    </w:p>
    <w:p w14:paraId="52286D25" w14:textId="77777777" w:rsidR="00165024" w:rsidRDefault="00165024" w:rsidP="00165024"/>
    <w:p w14:paraId="73EFF536" w14:textId="77777777" w:rsidR="00165024" w:rsidRDefault="00165024" w:rsidP="00165024">
      <w:r>
        <w:t>***end***</w:t>
      </w:r>
    </w:p>
    <w:p w14:paraId="579F117A" w14:textId="77777777" w:rsidR="00165024" w:rsidRDefault="00165024" w:rsidP="00165024"/>
    <w:p w14:paraId="0C6E4EB7" w14:textId="77777777" w:rsidR="00165024" w:rsidRDefault="00165024" w:rsidP="00165024">
      <w:pPr>
        <w:jc w:val="center"/>
        <w:rPr>
          <w:rFonts w:ascii="Calibri" w:hAnsi="Calibri" w:cs="Calibri"/>
        </w:rPr>
      </w:pPr>
      <w:r>
        <w:t>Public Relations Committee Report</w:t>
      </w:r>
    </w:p>
    <w:p w14:paraId="7ECE6A57" w14:textId="77777777" w:rsidR="00165024" w:rsidRDefault="00165024" w:rsidP="00165024">
      <w:pPr>
        <w:jc w:val="center"/>
      </w:pPr>
      <w:r>
        <w:t>May, 2024</w:t>
      </w:r>
    </w:p>
    <w:p w14:paraId="4FD27DB8" w14:textId="77777777" w:rsidR="00165024" w:rsidRDefault="00165024" w:rsidP="00165024"/>
    <w:p w14:paraId="592DEE42" w14:textId="77777777" w:rsidR="00165024" w:rsidRDefault="00165024" w:rsidP="00165024">
      <w:r>
        <w:t xml:space="preserve">We have added the 2024 plush pup drawing to our Web site, accessible both on our home page and directly at </w:t>
      </w:r>
      <w:hyperlink r:id="rId7" w:history="1">
        <w:r>
          <w:rPr>
            <w:rStyle w:val="Hyperlink"/>
          </w:rPr>
          <w:t>GDUI 2024 Drawing for Plush Pup in Harness - Guide Dog Users, Inc. (GDUI) (guidedogusersinc.org)</w:t>
        </w:r>
      </w:hyperlink>
      <w:r>
        <w:t>.</w:t>
      </w:r>
    </w:p>
    <w:p w14:paraId="521A41D4" w14:textId="77777777" w:rsidR="00165024" w:rsidRDefault="00165024" w:rsidP="00165024"/>
    <w:p w14:paraId="545C326A" w14:textId="77777777" w:rsidR="00165024" w:rsidRDefault="00165024" w:rsidP="00165024">
      <w:r>
        <w:t xml:space="preserve">We have added links regarding dog travel from both the U.S. Department of Agriculture and Centers for Disease Control both to our home page and in our </w:t>
      </w:r>
      <w:hyperlink r:id="rId8" w:history="1">
        <w:r>
          <w:rPr>
            <w:rStyle w:val="Hyperlink"/>
          </w:rPr>
          <w:t>Resources - Guide Dog Users, Inc. (GDUI) (guidedogusersinc.org)</w:t>
        </w:r>
      </w:hyperlink>
      <w:r>
        <w:t xml:space="preserve"> page in response to the CDC’s new dog importation regulations which take effect on August 1, 2024.</w:t>
      </w:r>
    </w:p>
    <w:p w14:paraId="7006E286" w14:textId="77777777" w:rsidR="00165024" w:rsidRDefault="00165024" w:rsidP="00165024"/>
    <w:p w14:paraId="532D1C99" w14:textId="77777777" w:rsidR="00165024" w:rsidRDefault="00165024" w:rsidP="00165024">
      <w:r>
        <w:t xml:space="preserve">We have updated the name and Web site of Southeastern Guide Dogs to their new name of Dogs, Inc. on our </w:t>
      </w:r>
      <w:hyperlink r:id="rId9" w:history="1">
        <w:r>
          <w:rPr>
            <w:rStyle w:val="Hyperlink"/>
          </w:rPr>
          <w:t>Guide Dog Training Schools - Guide Dog Users, Inc. (GDUI) (guidedogusersinc.org)</w:t>
        </w:r>
      </w:hyperlink>
      <w:r>
        <w:t xml:space="preserve"> page thanks to a notification from a GDUI member.</w:t>
      </w:r>
    </w:p>
    <w:p w14:paraId="04AF0568" w14:textId="77777777" w:rsidR="00165024" w:rsidRDefault="00165024" w:rsidP="00165024"/>
    <w:p w14:paraId="496F28DE" w14:textId="77777777" w:rsidR="00165024" w:rsidRDefault="00165024" w:rsidP="00165024">
      <w:r>
        <w:t xml:space="preserve">We have added tooltips to improve the accessibility of our </w:t>
      </w:r>
      <w:hyperlink r:id="rId10" w:history="1">
        <w:r>
          <w:rPr>
            <w:rStyle w:val="Hyperlink"/>
          </w:rPr>
          <w:t>Contact Us - Guide Dog Users, Inc. (GDUI) (guidedogusersinc.org)</w:t>
        </w:r>
      </w:hyperlink>
      <w:r>
        <w:t xml:space="preserve"> page when using TAB to move between fields. However, we encourage using arrow keys to move between form fields generally to ensure that you do not inadvertently skip important text.</w:t>
      </w:r>
    </w:p>
    <w:p w14:paraId="487FAE6E" w14:textId="77777777" w:rsidR="00165024" w:rsidRDefault="00165024" w:rsidP="00165024"/>
    <w:p w14:paraId="65538D5F" w14:textId="77777777" w:rsidR="00165024" w:rsidRDefault="00165024" w:rsidP="00165024">
      <w:r>
        <w:t xml:space="preserve">Our Meeting Minutes page has been updated with the latest approved minutes from our board meetings. This page is accessible from the menu menu of each page of our Web site or directly at </w:t>
      </w:r>
      <w:hyperlink r:id="rId11" w:history="1">
        <w:r>
          <w:rPr>
            <w:rStyle w:val="Hyperlink"/>
          </w:rPr>
          <w:t>Meeting Minutes - Guide Dog Users, Inc. (GDUI) (guidedogusersinc.org)</w:t>
        </w:r>
      </w:hyperlink>
      <w:r>
        <w:t>.</w:t>
      </w:r>
    </w:p>
    <w:p w14:paraId="5163666E" w14:textId="77777777" w:rsidR="00165024" w:rsidRDefault="00165024" w:rsidP="00165024"/>
    <w:p w14:paraId="6D5D5988" w14:textId="77777777" w:rsidR="00165024" w:rsidRDefault="00165024" w:rsidP="00165024">
      <w:r>
        <w:t xml:space="preserve">As of May 15, 2024, we have 816 followers of our Facebook page, 341 members in our Friends of GDUI Facebook group, and 306 followers of our X (formerly Twitter) handle. Our social media links can be found in the Widgets section of every page of our Web site, along with the links to subscribe to our Chat and Business lists. Our Facebook page can be accessed directly at </w:t>
      </w:r>
      <w:hyperlink r:id="rId12" w:history="1">
        <w:r>
          <w:rPr>
            <w:rStyle w:val="Hyperlink"/>
          </w:rPr>
          <w:t>https://www.facebook.com/GDUInc/</w:t>
        </w:r>
      </w:hyperlink>
      <w:r>
        <w:t xml:space="preserve">, our Facebook group can be accessed at </w:t>
      </w:r>
      <w:hyperlink r:id="rId13" w:history="1">
        <w:r>
          <w:rPr>
            <w:rStyle w:val="Hyperlink"/>
          </w:rPr>
          <w:t>https://www.facebook.com/groups/GDUINC/</w:t>
        </w:r>
      </w:hyperlink>
      <w:r>
        <w:t xml:space="preserve">, and our Twitter timeline can be accessed at </w:t>
      </w:r>
      <w:hyperlink r:id="rId14" w:history="1">
        <w:r>
          <w:rPr>
            <w:rStyle w:val="Hyperlink"/>
          </w:rPr>
          <w:t>https://twitter.com/gduinc</w:t>
        </w:r>
      </w:hyperlink>
      <w:r>
        <w:t>.</w:t>
      </w:r>
    </w:p>
    <w:p w14:paraId="3140B2DD" w14:textId="77777777" w:rsidR="00165024" w:rsidRDefault="00165024" w:rsidP="00165024"/>
    <w:p w14:paraId="1A1A96E3" w14:textId="77777777" w:rsidR="00165024" w:rsidRDefault="00165024" w:rsidP="00165024">
      <w:r>
        <w:t>Respectfully Submitted,</w:t>
      </w:r>
    </w:p>
    <w:p w14:paraId="091B4AB3" w14:textId="77777777" w:rsidR="00165024" w:rsidRDefault="00165024" w:rsidP="00165024">
      <w:r>
        <w:t>Maria Kristic</w:t>
      </w:r>
    </w:p>
    <w:p w14:paraId="770D6C65" w14:textId="77777777" w:rsidR="00165024" w:rsidRDefault="00165024" w:rsidP="00165024">
      <w:r>
        <w:t>Chair</w:t>
      </w:r>
    </w:p>
    <w:p w14:paraId="590467CF" w14:textId="77777777" w:rsidR="00165024" w:rsidRDefault="00165024" w:rsidP="00165024">
      <w:r>
        <w:t>GDUI Public Relations</w:t>
      </w:r>
    </w:p>
    <w:p w14:paraId="190F59A0" w14:textId="77777777" w:rsidR="00165024" w:rsidRDefault="00165024" w:rsidP="00165024"/>
    <w:p w14:paraId="7CEE1867" w14:textId="77777777" w:rsidR="00165024" w:rsidRDefault="00165024" w:rsidP="00165024">
      <w:r>
        <w:t>***end***</w:t>
      </w:r>
    </w:p>
    <w:p w14:paraId="552B19FB" w14:textId="77777777" w:rsidR="00165024" w:rsidRDefault="00165024" w:rsidP="00165024"/>
    <w:p w14:paraId="7190A80B" w14:textId="77777777" w:rsidR="00165024" w:rsidRDefault="00165024" w:rsidP="00165024">
      <w:r>
        <w:t>Special Concerns Committee</w:t>
      </w:r>
    </w:p>
    <w:p w14:paraId="558BA37C" w14:textId="77777777" w:rsidR="00165024" w:rsidRDefault="00165024" w:rsidP="00165024">
      <w:pPr>
        <w:rPr>
          <w:rFonts w:ascii="Calibri" w:hAnsi="Calibri" w:cs="Calibri"/>
          <w:b/>
          <w:bCs/>
        </w:rPr>
      </w:pPr>
      <w:r>
        <w:rPr>
          <w:b/>
          <w:bCs/>
        </w:rPr>
        <w:t xml:space="preserve">The only issue I know about for the Special Concerns Committee since the last GDUI Board Meeting is that I had left shoulder replacement surgery and then was hospitalized with pneumonia for six days. I took the liberty of providing a card for myself because the rose is so tactually lovely and it lifted my spirits. I hope it is proper for me to provide a card for myself! I apologize for not checking on this with the board. </w:t>
      </w:r>
    </w:p>
    <w:p w14:paraId="690B9EB1" w14:textId="77777777" w:rsidR="00165024" w:rsidRDefault="00165024" w:rsidP="00165024">
      <w:pPr>
        <w:rPr>
          <w:b/>
          <w:bCs/>
        </w:rPr>
      </w:pPr>
      <w:r>
        <w:rPr>
          <w:b/>
          <w:bCs/>
        </w:rPr>
        <w:t>Warm regards,</w:t>
      </w:r>
    </w:p>
    <w:p w14:paraId="7DD3D38C" w14:textId="77777777" w:rsidR="00165024" w:rsidRDefault="00165024" w:rsidP="00165024">
      <w:pPr>
        <w:rPr>
          <w:b/>
          <w:bCs/>
        </w:rPr>
      </w:pPr>
      <w:r>
        <w:rPr>
          <w:b/>
          <w:bCs/>
        </w:rPr>
        <w:t>Terrie Terlau</w:t>
      </w:r>
    </w:p>
    <w:p w14:paraId="4267AD9A" w14:textId="77777777" w:rsidR="00165024" w:rsidRDefault="00165024" w:rsidP="00165024"/>
    <w:p w14:paraId="1E7BBDA5" w14:textId="77777777" w:rsidR="00165024" w:rsidRDefault="00165024" w:rsidP="00165024">
      <w:r>
        <w:t>***end***</w:t>
      </w:r>
    </w:p>
    <w:p w14:paraId="0C272E79" w14:textId="77777777" w:rsidR="00165024" w:rsidRDefault="00165024" w:rsidP="00165024">
      <w:pPr>
        <w:jc w:val="center"/>
        <w:rPr>
          <w:rFonts w:asciiTheme="minorHAnsi" w:hAnsiTheme="minorHAnsi" w:cs="Avenir Next Regular"/>
        </w:rPr>
      </w:pPr>
      <w:r>
        <w:rPr>
          <w:rFonts w:asciiTheme="minorHAnsi" w:hAnsiTheme="minorHAnsi"/>
        </w:rPr>
        <w:t>Guide Dog Users, Inc. (GDUI)</w:t>
      </w:r>
    </w:p>
    <w:p w14:paraId="562E8F07" w14:textId="77777777" w:rsidR="00165024" w:rsidRDefault="00165024" w:rsidP="00165024">
      <w:pPr>
        <w:jc w:val="center"/>
        <w:rPr>
          <w:rFonts w:asciiTheme="minorHAnsi" w:hAnsiTheme="minorHAnsi"/>
        </w:rPr>
      </w:pPr>
      <w:r>
        <w:rPr>
          <w:rFonts w:asciiTheme="minorHAnsi" w:hAnsiTheme="minorHAnsi"/>
        </w:rPr>
        <w:t>Treasurer’s Report, January, 2024</w:t>
      </w:r>
    </w:p>
    <w:p w14:paraId="5331ECCA" w14:textId="77777777" w:rsidR="00165024" w:rsidRDefault="00165024" w:rsidP="00165024">
      <w:pPr>
        <w:rPr>
          <w:rFonts w:asciiTheme="minorHAnsi" w:hAnsiTheme="minorHAnsi"/>
        </w:rPr>
      </w:pPr>
    </w:p>
    <w:p w14:paraId="3D55D4C7" w14:textId="77777777" w:rsidR="00165024" w:rsidRDefault="00165024" w:rsidP="00165024">
      <w:pPr>
        <w:rPr>
          <w:rFonts w:asciiTheme="minorHAnsi" w:hAnsiTheme="minorHAnsi"/>
        </w:rPr>
      </w:pPr>
      <w:r>
        <w:rPr>
          <w:rFonts w:asciiTheme="minorHAnsi" w:hAnsiTheme="minorHAnsi"/>
        </w:rPr>
        <w:t>Income:</w:t>
      </w:r>
    </w:p>
    <w:p w14:paraId="20D0B681" w14:textId="77777777" w:rsidR="00165024" w:rsidRDefault="00165024" w:rsidP="00165024">
      <w:pPr>
        <w:rPr>
          <w:rFonts w:asciiTheme="minorHAnsi" w:hAnsiTheme="minorHAnsi"/>
        </w:rPr>
      </w:pPr>
      <w:r>
        <w:rPr>
          <w:rFonts w:asciiTheme="minorHAnsi" w:hAnsiTheme="minorHAnsi"/>
        </w:rPr>
        <w:t>Annual dues: $390.00</w:t>
      </w:r>
    </w:p>
    <w:p w14:paraId="01F62F09" w14:textId="77777777" w:rsidR="00165024" w:rsidRDefault="00165024" w:rsidP="00165024">
      <w:pPr>
        <w:rPr>
          <w:rFonts w:asciiTheme="minorHAnsi" w:hAnsiTheme="minorHAnsi"/>
        </w:rPr>
      </w:pPr>
      <w:r>
        <w:rPr>
          <w:rFonts w:asciiTheme="minorHAnsi" w:hAnsiTheme="minorHAnsi"/>
        </w:rPr>
        <w:t>Product sales: $229.95</w:t>
      </w:r>
    </w:p>
    <w:p w14:paraId="5C771A46" w14:textId="77777777" w:rsidR="00165024" w:rsidRDefault="00165024" w:rsidP="00165024">
      <w:pPr>
        <w:rPr>
          <w:rFonts w:asciiTheme="minorHAnsi" w:hAnsiTheme="minorHAnsi"/>
        </w:rPr>
      </w:pPr>
      <w:r>
        <w:rPr>
          <w:rFonts w:asciiTheme="minorHAnsi" w:hAnsiTheme="minorHAnsi"/>
        </w:rPr>
        <w:t>Product shipping: $52.00</w:t>
      </w:r>
    </w:p>
    <w:p w14:paraId="6037DD80" w14:textId="77777777" w:rsidR="00165024" w:rsidRDefault="00165024" w:rsidP="00165024">
      <w:pPr>
        <w:rPr>
          <w:rFonts w:asciiTheme="minorHAnsi" w:hAnsiTheme="minorHAnsi"/>
        </w:rPr>
      </w:pPr>
      <w:r>
        <w:rPr>
          <w:rFonts w:asciiTheme="minorHAnsi" w:hAnsiTheme="minorHAnsi"/>
        </w:rPr>
        <w:t>Royalties, GDUI Handbook, Amazon: $0.88</w:t>
      </w:r>
    </w:p>
    <w:p w14:paraId="5A3961D2" w14:textId="77777777" w:rsidR="00165024" w:rsidRDefault="00165024" w:rsidP="00165024">
      <w:pPr>
        <w:rPr>
          <w:rFonts w:asciiTheme="minorHAnsi" w:hAnsiTheme="minorHAnsi"/>
        </w:rPr>
      </w:pPr>
      <w:r>
        <w:rPr>
          <w:rFonts w:asciiTheme="minorHAnsi" w:hAnsiTheme="minorHAnsi"/>
        </w:rPr>
        <w:t>Total income: $672.83</w:t>
      </w:r>
    </w:p>
    <w:p w14:paraId="666AABD3" w14:textId="77777777" w:rsidR="00165024" w:rsidRDefault="00165024" w:rsidP="00165024">
      <w:pPr>
        <w:rPr>
          <w:rFonts w:asciiTheme="minorHAnsi" w:hAnsiTheme="minorHAnsi"/>
        </w:rPr>
      </w:pPr>
    </w:p>
    <w:p w14:paraId="254EA521" w14:textId="77777777" w:rsidR="00165024" w:rsidRDefault="00165024" w:rsidP="00165024">
      <w:pPr>
        <w:rPr>
          <w:rFonts w:asciiTheme="minorHAnsi" w:hAnsiTheme="minorHAnsi"/>
        </w:rPr>
      </w:pPr>
      <w:r>
        <w:rPr>
          <w:rFonts w:asciiTheme="minorHAnsi" w:hAnsiTheme="minorHAnsi"/>
        </w:rPr>
        <w:t>2024 YTD Income: $672.83</w:t>
      </w:r>
    </w:p>
    <w:p w14:paraId="5521B6E8" w14:textId="77777777" w:rsidR="00165024" w:rsidRDefault="00165024" w:rsidP="00165024">
      <w:pPr>
        <w:rPr>
          <w:rFonts w:asciiTheme="minorHAnsi" w:hAnsiTheme="minorHAnsi"/>
        </w:rPr>
      </w:pPr>
      <w:r>
        <w:rPr>
          <w:rFonts w:asciiTheme="minorHAnsi" w:hAnsiTheme="minorHAnsi"/>
        </w:rPr>
        <w:t>2024 Expected Income: $12,404.00</w:t>
      </w:r>
    </w:p>
    <w:p w14:paraId="0972CCE8" w14:textId="77777777" w:rsidR="00165024" w:rsidRDefault="00165024" w:rsidP="00165024">
      <w:pPr>
        <w:rPr>
          <w:rFonts w:asciiTheme="minorHAnsi" w:hAnsiTheme="minorHAnsi"/>
        </w:rPr>
      </w:pPr>
    </w:p>
    <w:p w14:paraId="142BA5F8" w14:textId="77777777" w:rsidR="00165024" w:rsidRDefault="00165024" w:rsidP="00165024">
      <w:pPr>
        <w:rPr>
          <w:rFonts w:asciiTheme="minorHAnsi" w:hAnsiTheme="minorHAnsi"/>
        </w:rPr>
      </w:pPr>
      <w:r>
        <w:rPr>
          <w:rFonts w:asciiTheme="minorHAnsi" w:hAnsiTheme="minorHAnsi"/>
        </w:rPr>
        <w:t>Expenses:</w:t>
      </w:r>
    </w:p>
    <w:p w14:paraId="698ACBB8" w14:textId="77777777" w:rsidR="00165024" w:rsidRDefault="00165024" w:rsidP="00165024">
      <w:pPr>
        <w:rPr>
          <w:rFonts w:asciiTheme="minorHAnsi" w:hAnsiTheme="minorHAnsi"/>
        </w:rPr>
      </w:pPr>
      <w:r>
        <w:rPr>
          <w:rFonts w:asciiTheme="minorHAnsi" w:hAnsiTheme="minorHAnsi"/>
        </w:rPr>
        <w:t>Webmaster: ($185.00)</w:t>
      </w:r>
    </w:p>
    <w:p w14:paraId="0CB64DA1" w14:textId="77777777" w:rsidR="00165024" w:rsidRDefault="00165024" w:rsidP="00165024">
      <w:pPr>
        <w:rPr>
          <w:rFonts w:asciiTheme="minorHAnsi" w:hAnsiTheme="minorHAnsi"/>
        </w:rPr>
      </w:pPr>
      <w:r>
        <w:rPr>
          <w:rFonts w:asciiTheme="minorHAnsi" w:hAnsiTheme="minorHAnsi"/>
        </w:rPr>
        <w:t>Refunds: ($31.50)</w:t>
      </w:r>
    </w:p>
    <w:p w14:paraId="48CCCFA9" w14:textId="77777777" w:rsidR="00165024" w:rsidRDefault="00165024" w:rsidP="00165024">
      <w:pPr>
        <w:rPr>
          <w:rFonts w:asciiTheme="minorHAnsi" w:hAnsiTheme="minorHAnsi"/>
        </w:rPr>
      </w:pPr>
      <w:r>
        <w:rPr>
          <w:rFonts w:asciiTheme="minorHAnsi" w:hAnsiTheme="minorHAnsi"/>
        </w:rPr>
        <w:t>PayPal fees: ($14.24)</w:t>
      </w:r>
    </w:p>
    <w:p w14:paraId="74476CBE" w14:textId="77777777" w:rsidR="00165024" w:rsidRDefault="00165024" w:rsidP="00165024">
      <w:pPr>
        <w:rPr>
          <w:rFonts w:asciiTheme="minorHAnsi" w:hAnsiTheme="minorHAnsi"/>
        </w:rPr>
      </w:pPr>
      <w:r>
        <w:rPr>
          <w:rFonts w:asciiTheme="minorHAnsi" w:hAnsiTheme="minorHAnsi"/>
        </w:rPr>
        <w:t>Square fees: ($12.33)</w:t>
      </w:r>
    </w:p>
    <w:p w14:paraId="7323B9DE" w14:textId="77777777" w:rsidR="00165024" w:rsidRDefault="00165024" w:rsidP="00165024">
      <w:pPr>
        <w:rPr>
          <w:rFonts w:asciiTheme="minorHAnsi" w:hAnsiTheme="minorHAnsi"/>
        </w:rPr>
      </w:pPr>
      <w:r>
        <w:rPr>
          <w:rFonts w:asciiTheme="minorHAnsi" w:hAnsiTheme="minorHAnsi"/>
        </w:rPr>
        <w:t>Total expenses: ($243.07)</w:t>
      </w:r>
    </w:p>
    <w:p w14:paraId="3C9E7BCD" w14:textId="77777777" w:rsidR="00165024" w:rsidRDefault="00165024" w:rsidP="00165024">
      <w:pPr>
        <w:rPr>
          <w:rFonts w:asciiTheme="minorHAnsi" w:hAnsiTheme="minorHAnsi"/>
        </w:rPr>
      </w:pPr>
    </w:p>
    <w:p w14:paraId="27002E95" w14:textId="77777777" w:rsidR="00165024" w:rsidRDefault="00165024" w:rsidP="00165024">
      <w:pPr>
        <w:rPr>
          <w:rFonts w:asciiTheme="minorHAnsi" w:hAnsiTheme="minorHAnsi"/>
        </w:rPr>
      </w:pPr>
      <w:r>
        <w:rPr>
          <w:rFonts w:asciiTheme="minorHAnsi" w:hAnsiTheme="minorHAnsi"/>
        </w:rPr>
        <w:t>2024 YTD Expenses: ($243.07)</w:t>
      </w:r>
    </w:p>
    <w:p w14:paraId="4D07CC11" w14:textId="77777777" w:rsidR="00165024" w:rsidRDefault="00165024" w:rsidP="00165024">
      <w:pPr>
        <w:rPr>
          <w:rFonts w:asciiTheme="minorHAnsi" w:hAnsiTheme="minorHAnsi"/>
        </w:rPr>
      </w:pPr>
      <w:r>
        <w:rPr>
          <w:rFonts w:asciiTheme="minorHAnsi" w:hAnsiTheme="minorHAnsi"/>
        </w:rPr>
        <w:t>2024 Expected Expenses: ($27,640.56)</w:t>
      </w:r>
    </w:p>
    <w:p w14:paraId="3F2C7C05" w14:textId="77777777" w:rsidR="00165024" w:rsidRDefault="00165024" w:rsidP="00165024">
      <w:pPr>
        <w:rPr>
          <w:rFonts w:asciiTheme="minorHAnsi" w:hAnsiTheme="minorHAnsi"/>
        </w:rPr>
      </w:pPr>
    </w:p>
    <w:p w14:paraId="289EAF79" w14:textId="77777777" w:rsidR="00165024" w:rsidRDefault="00165024" w:rsidP="00165024">
      <w:pPr>
        <w:rPr>
          <w:rFonts w:asciiTheme="minorHAnsi" w:hAnsiTheme="minorHAnsi"/>
        </w:rPr>
      </w:pPr>
      <w:r>
        <w:rPr>
          <w:rFonts w:asciiTheme="minorHAnsi" w:hAnsiTheme="minorHAnsi"/>
        </w:rPr>
        <w:t>Balance Reconciliations:</w:t>
      </w:r>
    </w:p>
    <w:p w14:paraId="6ABE7EC2" w14:textId="77777777" w:rsidR="00165024" w:rsidRDefault="00165024" w:rsidP="00165024">
      <w:pPr>
        <w:rPr>
          <w:rFonts w:asciiTheme="minorHAnsi" w:hAnsiTheme="minorHAnsi"/>
        </w:rPr>
      </w:pPr>
    </w:p>
    <w:p w14:paraId="2911D575" w14:textId="77777777" w:rsidR="00165024" w:rsidRDefault="00165024" w:rsidP="00165024">
      <w:pPr>
        <w:rPr>
          <w:rFonts w:asciiTheme="minorHAnsi" w:hAnsiTheme="minorHAnsi"/>
        </w:rPr>
      </w:pPr>
      <w:r>
        <w:rPr>
          <w:rFonts w:asciiTheme="minorHAnsi" w:hAnsiTheme="minorHAnsi"/>
        </w:rPr>
        <w:t>Capital One:</w:t>
      </w:r>
    </w:p>
    <w:p w14:paraId="2C36C272" w14:textId="77777777" w:rsidR="00165024" w:rsidRDefault="00165024" w:rsidP="00165024">
      <w:pPr>
        <w:rPr>
          <w:rFonts w:asciiTheme="minorHAnsi" w:hAnsiTheme="minorHAnsi"/>
        </w:rPr>
      </w:pPr>
      <w:r>
        <w:rPr>
          <w:rFonts w:asciiTheme="minorHAnsi" w:hAnsiTheme="minorHAnsi"/>
        </w:rPr>
        <w:t>Beginning balance as of December 31, 2023: $2,089.18</w:t>
      </w:r>
    </w:p>
    <w:p w14:paraId="4BCE5A31" w14:textId="77777777" w:rsidR="00165024" w:rsidRDefault="00165024" w:rsidP="00165024">
      <w:pPr>
        <w:rPr>
          <w:rFonts w:asciiTheme="minorHAnsi" w:hAnsiTheme="minorHAnsi"/>
        </w:rPr>
      </w:pPr>
      <w:r>
        <w:rPr>
          <w:rFonts w:asciiTheme="minorHAnsi" w:hAnsiTheme="minorHAnsi"/>
        </w:rPr>
        <w:lastRenderedPageBreak/>
        <w:t>Credits: $270.00</w:t>
      </w:r>
    </w:p>
    <w:p w14:paraId="4666EE48" w14:textId="77777777" w:rsidR="00165024" w:rsidRDefault="00165024" w:rsidP="00165024">
      <w:pPr>
        <w:rPr>
          <w:rFonts w:asciiTheme="minorHAnsi" w:hAnsiTheme="minorHAnsi"/>
        </w:rPr>
      </w:pPr>
      <w:r>
        <w:rPr>
          <w:rFonts w:asciiTheme="minorHAnsi" w:hAnsiTheme="minorHAnsi"/>
        </w:rPr>
        <w:t>Debits: ($0.00)</w:t>
      </w:r>
    </w:p>
    <w:p w14:paraId="75D009E2" w14:textId="77777777" w:rsidR="00165024" w:rsidRDefault="00165024" w:rsidP="00165024">
      <w:pPr>
        <w:rPr>
          <w:rFonts w:asciiTheme="minorHAnsi" w:hAnsiTheme="minorHAnsi"/>
        </w:rPr>
      </w:pPr>
      <w:r>
        <w:rPr>
          <w:rFonts w:asciiTheme="minorHAnsi" w:hAnsiTheme="minorHAnsi"/>
        </w:rPr>
        <w:t>Ending balance as of January 31, 2024: $2,359.18</w:t>
      </w:r>
    </w:p>
    <w:p w14:paraId="4918191D" w14:textId="77777777" w:rsidR="00165024" w:rsidRDefault="00165024" w:rsidP="00165024">
      <w:pPr>
        <w:rPr>
          <w:rFonts w:asciiTheme="minorHAnsi" w:hAnsiTheme="minorHAnsi"/>
        </w:rPr>
      </w:pPr>
    </w:p>
    <w:p w14:paraId="3C884AAC" w14:textId="77777777" w:rsidR="00165024" w:rsidRDefault="00165024" w:rsidP="00165024">
      <w:pPr>
        <w:rPr>
          <w:rFonts w:asciiTheme="minorHAnsi" w:hAnsiTheme="minorHAnsi"/>
        </w:rPr>
      </w:pPr>
      <w:r>
        <w:rPr>
          <w:rFonts w:asciiTheme="minorHAnsi" w:hAnsiTheme="minorHAnsi"/>
        </w:rPr>
        <w:t>Carrollton Bank:</w:t>
      </w:r>
    </w:p>
    <w:p w14:paraId="53A579DB" w14:textId="77777777" w:rsidR="00165024" w:rsidRDefault="00165024" w:rsidP="00165024">
      <w:pPr>
        <w:rPr>
          <w:rFonts w:asciiTheme="minorHAnsi" w:hAnsiTheme="minorHAnsi"/>
        </w:rPr>
      </w:pPr>
      <w:r>
        <w:rPr>
          <w:rFonts w:asciiTheme="minorHAnsi" w:hAnsiTheme="minorHAnsi"/>
        </w:rPr>
        <w:t>Beginning balance as of December 31, 2023: $2,875.17</w:t>
      </w:r>
    </w:p>
    <w:p w14:paraId="0E40AA71" w14:textId="77777777" w:rsidR="00165024" w:rsidRDefault="00165024" w:rsidP="00165024">
      <w:pPr>
        <w:rPr>
          <w:rFonts w:asciiTheme="minorHAnsi" w:hAnsiTheme="minorHAnsi"/>
        </w:rPr>
      </w:pPr>
      <w:r>
        <w:rPr>
          <w:rFonts w:asciiTheme="minorHAnsi" w:hAnsiTheme="minorHAnsi"/>
        </w:rPr>
        <w:t>Credits: $15.00</w:t>
      </w:r>
    </w:p>
    <w:p w14:paraId="61D76965" w14:textId="77777777" w:rsidR="00165024" w:rsidRDefault="00165024" w:rsidP="00165024">
      <w:pPr>
        <w:rPr>
          <w:rFonts w:asciiTheme="minorHAnsi" w:hAnsiTheme="minorHAnsi"/>
        </w:rPr>
      </w:pPr>
      <w:r>
        <w:rPr>
          <w:rFonts w:asciiTheme="minorHAnsi" w:hAnsiTheme="minorHAnsi"/>
        </w:rPr>
        <w:t>Debits: ($0.00)</w:t>
      </w:r>
    </w:p>
    <w:p w14:paraId="1FF33850" w14:textId="77777777" w:rsidR="00165024" w:rsidRDefault="00165024" w:rsidP="00165024">
      <w:pPr>
        <w:rPr>
          <w:rFonts w:asciiTheme="minorHAnsi" w:hAnsiTheme="minorHAnsi"/>
        </w:rPr>
      </w:pPr>
      <w:r>
        <w:rPr>
          <w:rFonts w:asciiTheme="minorHAnsi" w:hAnsiTheme="minorHAnsi"/>
        </w:rPr>
        <w:t>Ending balance as of January 31, 2024: $2,890.17</w:t>
      </w:r>
    </w:p>
    <w:p w14:paraId="50C408C3" w14:textId="77777777" w:rsidR="00165024" w:rsidRDefault="00165024" w:rsidP="00165024">
      <w:pPr>
        <w:rPr>
          <w:rFonts w:asciiTheme="minorHAnsi" w:hAnsiTheme="minorHAnsi"/>
        </w:rPr>
      </w:pPr>
    </w:p>
    <w:p w14:paraId="0B91076C" w14:textId="77777777" w:rsidR="00165024" w:rsidRDefault="00165024" w:rsidP="00165024">
      <w:pPr>
        <w:rPr>
          <w:rFonts w:asciiTheme="minorHAnsi" w:hAnsiTheme="minorHAnsi"/>
        </w:rPr>
      </w:pPr>
      <w:r>
        <w:rPr>
          <w:rFonts w:asciiTheme="minorHAnsi" w:hAnsiTheme="minorHAnsi"/>
        </w:rPr>
        <w:t>PayPal:</w:t>
      </w:r>
    </w:p>
    <w:p w14:paraId="55D660E5" w14:textId="77777777" w:rsidR="00165024" w:rsidRDefault="00165024" w:rsidP="00165024">
      <w:pPr>
        <w:rPr>
          <w:rFonts w:asciiTheme="minorHAnsi" w:hAnsiTheme="minorHAnsi"/>
        </w:rPr>
      </w:pPr>
      <w:r>
        <w:rPr>
          <w:rFonts w:asciiTheme="minorHAnsi" w:hAnsiTheme="minorHAnsi"/>
        </w:rPr>
        <w:t>Beginning balance as of December 31, 2023: $5,313.59</w:t>
      </w:r>
    </w:p>
    <w:p w14:paraId="1C5026E8" w14:textId="77777777" w:rsidR="00165024" w:rsidRDefault="00165024" w:rsidP="00165024">
      <w:pPr>
        <w:rPr>
          <w:rFonts w:asciiTheme="minorHAnsi" w:hAnsiTheme="minorHAnsi"/>
        </w:rPr>
      </w:pPr>
      <w:r>
        <w:rPr>
          <w:rFonts w:asciiTheme="minorHAnsi" w:hAnsiTheme="minorHAnsi"/>
        </w:rPr>
        <w:t>Credits: $375.50</w:t>
      </w:r>
    </w:p>
    <w:p w14:paraId="49F15378" w14:textId="77777777" w:rsidR="00165024" w:rsidRDefault="00165024" w:rsidP="00165024">
      <w:pPr>
        <w:rPr>
          <w:rFonts w:asciiTheme="minorHAnsi" w:hAnsiTheme="minorHAnsi"/>
        </w:rPr>
      </w:pPr>
      <w:r>
        <w:rPr>
          <w:rFonts w:asciiTheme="minorHAnsi" w:hAnsiTheme="minorHAnsi"/>
        </w:rPr>
        <w:t>Debits: ($230.74)</w:t>
      </w:r>
    </w:p>
    <w:p w14:paraId="4A1BFD7B" w14:textId="77777777" w:rsidR="00165024" w:rsidRDefault="00165024" w:rsidP="00165024">
      <w:pPr>
        <w:rPr>
          <w:rFonts w:asciiTheme="minorHAnsi" w:hAnsiTheme="minorHAnsi"/>
        </w:rPr>
      </w:pPr>
      <w:r>
        <w:rPr>
          <w:rFonts w:asciiTheme="minorHAnsi" w:hAnsiTheme="minorHAnsi"/>
        </w:rPr>
        <w:t>Ending balance as of January 31, 2024: $5,458.35</w:t>
      </w:r>
    </w:p>
    <w:p w14:paraId="2ED83E30" w14:textId="77777777" w:rsidR="00165024" w:rsidRDefault="00165024" w:rsidP="00165024">
      <w:pPr>
        <w:rPr>
          <w:rFonts w:asciiTheme="minorHAnsi" w:hAnsiTheme="minorHAnsi"/>
        </w:rPr>
      </w:pPr>
    </w:p>
    <w:p w14:paraId="38D67D7F" w14:textId="77777777" w:rsidR="00165024" w:rsidRDefault="00165024" w:rsidP="00165024">
      <w:pPr>
        <w:rPr>
          <w:rFonts w:asciiTheme="minorHAnsi" w:hAnsiTheme="minorHAnsi"/>
        </w:rPr>
      </w:pPr>
      <w:r>
        <w:rPr>
          <w:rFonts w:asciiTheme="minorHAnsi" w:hAnsiTheme="minorHAnsi"/>
        </w:rPr>
        <w:t>First Georgetown Securities as of January 31, 2024: $411,177.74</w:t>
      </w:r>
    </w:p>
    <w:p w14:paraId="1799449C" w14:textId="77777777" w:rsidR="00165024" w:rsidRDefault="00165024" w:rsidP="00165024">
      <w:pPr>
        <w:rPr>
          <w:rFonts w:asciiTheme="minorHAnsi" w:hAnsiTheme="minorHAnsi"/>
        </w:rPr>
      </w:pPr>
    </w:p>
    <w:p w14:paraId="6DE9D57B" w14:textId="77777777" w:rsidR="00165024" w:rsidRDefault="00165024" w:rsidP="00165024">
      <w:pPr>
        <w:jc w:val="center"/>
        <w:rPr>
          <w:rFonts w:asciiTheme="minorHAnsi" w:hAnsiTheme="minorHAnsi"/>
        </w:rPr>
      </w:pPr>
      <w:r>
        <w:rPr>
          <w:rFonts w:asciiTheme="minorHAnsi" w:hAnsiTheme="minorHAnsi"/>
        </w:rPr>
        <w:t>Guide Dog Users, Inc. (GDUI)</w:t>
      </w:r>
    </w:p>
    <w:p w14:paraId="3EAFD475" w14:textId="77777777" w:rsidR="00165024" w:rsidRDefault="00165024" w:rsidP="00165024">
      <w:pPr>
        <w:jc w:val="center"/>
        <w:rPr>
          <w:rFonts w:asciiTheme="minorHAnsi" w:hAnsiTheme="minorHAnsi"/>
        </w:rPr>
      </w:pPr>
      <w:r>
        <w:rPr>
          <w:rFonts w:asciiTheme="minorHAnsi" w:hAnsiTheme="minorHAnsi"/>
        </w:rPr>
        <w:t>Treasurer’s Report, February, 2024</w:t>
      </w:r>
    </w:p>
    <w:p w14:paraId="7A76613F" w14:textId="77777777" w:rsidR="00165024" w:rsidRDefault="00165024" w:rsidP="00165024">
      <w:pPr>
        <w:rPr>
          <w:rFonts w:asciiTheme="minorHAnsi" w:hAnsiTheme="minorHAnsi"/>
        </w:rPr>
      </w:pPr>
    </w:p>
    <w:p w14:paraId="2A7D9870" w14:textId="77777777" w:rsidR="00165024" w:rsidRDefault="00165024" w:rsidP="00165024">
      <w:pPr>
        <w:rPr>
          <w:rFonts w:asciiTheme="minorHAnsi" w:hAnsiTheme="minorHAnsi"/>
        </w:rPr>
      </w:pPr>
      <w:r>
        <w:rPr>
          <w:rFonts w:asciiTheme="minorHAnsi" w:hAnsiTheme="minorHAnsi"/>
        </w:rPr>
        <w:t>Income:</w:t>
      </w:r>
    </w:p>
    <w:p w14:paraId="2F4DBF8E" w14:textId="77777777" w:rsidR="00165024" w:rsidRDefault="00165024" w:rsidP="00165024">
      <w:pPr>
        <w:rPr>
          <w:rFonts w:asciiTheme="minorHAnsi" w:hAnsiTheme="minorHAnsi"/>
        </w:rPr>
      </w:pPr>
      <w:r>
        <w:rPr>
          <w:rFonts w:asciiTheme="minorHAnsi" w:hAnsiTheme="minorHAnsi"/>
        </w:rPr>
        <w:t>Annual dues: $105.00</w:t>
      </w:r>
    </w:p>
    <w:p w14:paraId="54BA6D45" w14:textId="77777777" w:rsidR="00165024" w:rsidRDefault="00165024" w:rsidP="00165024">
      <w:pPr>
        <w:rPr>
          <w:rFonts w:asciiTheme="minorHAnsi" w:hAnsiTheme="minorHAnsi"/>
        </w:rPr>
      </w:pPr>
      <w:r>
        <w:rPr>
          <w:rFonts w:asciiTheme="minorHAnsi" w:hAnsiTheme="minorHAnsi"/>
        </w:rPr>
        <w:t>Affiliate dues: $1,330.00</w:t>
      </w:r>
      <w:r>
        <w:rPr>
          <w:rFonts w:asciiTheme="minorHAnsi" w:hAnsiTheme="minorHAnsi"/>
        </w:rPr>
        <w:br/>
        <w:t>Life membership: $300.00</w:t>
      </w:r>
    </w:p>
    <w:p w14:paraId="0EFEE33C" w14:textId="77777777" w:rsidR="00165024" w:rsidRDefault="00165024" w:rsidP="00165024">
      <w:pPr>
        <w:rPr>
          <w:rFonts w:asciiTheme="minorHAnsi" w:hAnsiTheme="minorHAnsi"/>
        </w:rPr>
      </w:pPr>
      <w:r>
        <w:rPr>
          <w:rFonts w:asciiTheme="minorHAnsi" w:hAnsiTheme="minorHAnsi"/>
        </w:rPr>
        <w:t xml:space="preserve">DAPP, Sale of Grab and Go Kit: $75.00 </w:t>
      </w:r>
    </w:p>
    <w:p w14:paraId="63602F3D" w14:textId="77777777" w:rsidR="00165024" w:rsidRDefault="00165024" w:rsidP="00165024">
      <w:pPr>
        <w:rPr>
          <w:rFonts w:asciiTheme="minorHAnsi" w:hAnsiTheme="minorHAnsi"/>
        </w:rPr>
      </w:pPr>
      <w:r>
        <w:rPr>
          <w:rFonts w:asciiTheme="minorHAnsi" w:hAnsiTheme="minorHAnsi"/>
        </w:rPr>
        <w:t>Product sales: $140.00</w:t>
      </w:r>
    </w:p>
    <w:p w14:paraId="7C012B12" w14:textId="77777777" w:rsidR="00165024" w:rsidRDefault="00165024" w:rsidP="00165024">
      <w:pPr>
        <w:rPr>
          <w:rFonts w:asciiTheme="minorHAnsi" w:hAnsiTheme="minorHAnsi"/>
        </w:rPr>
      </w:pPr>
      <w:r>
        <w:rPr>
          <w:rFonts w:asciiTheme="minorHAnsi" w:hAnsiTheme="minorHAnsi"/>
        </w:rPr>
        <w:t>Product shipping: $32.50</w:t>
      </w:r>
    </w:p>
    <w:p w14:paraId="53DE51AA" w14:textId="77777777" w:rsidR="00165024" w:rsidRDefault="00165024" w:rsidP="00165024">
      <w:pPr>
        <w:rPr>
          <w:rFonts w:asciiTheme="minorHAnsi" w:hAnsiTheme="minorHAnsi"/>
        </w:rPr>
      </w:pPr>
      <w:r>
        <w:rPr>
          <w:rFonts w:asciiTheme="minorHAnsi" w:hAnsiTheme="minorHAnsi"/>
        </w:rPr>
        <w:t>Donation: $10.00</w:t>
      </w:r>
    </w:p>
    <w:p w14:paraId="12EFD7FA" w14:textId="77777777" w:rsidR="00165024" w:rsidRDefault="00165024" w:rsidP="00165024">
      <w:pPr>
        <w:rPr>
          <w:rFonts w:asciiTheme="minorHAnsi" w:hAnsiTheme="minorHAnsi"/>
        </w:rPr>
      </w:pPr>
      <w:r>
        <w:rPr>
          <w:rFonts w:asciiTheme="minorHAnsi" w:hAnsiTheme="minorHAnsi"/>
        </w:rPr>
        <w:t>Royalties, GDUI Handbook, Amazon: $1.30</w:t>
      </w:r>
    </w:p>
    <w:p w14:paraId="163D56E8" w14:textId="77777777" w:rsidR="00165024" w:rsidRDefault="00165024" w:rsidP="00165024">
      <w:pPr>
        <w:rPr>
          <w:rFonts w:asciiTheme="minorHAnsi" w:hAnsiTheme="minorHAnsi"/>
        </w:rPr>
      </w:pPr>
      <w:r>
        <w:rPr>
          <w:rFonts w:asciiTheme="minorHAnsi" w:hAnsiTheme="minorHAnsi"/>
        </w:rPr>
        <w:t>Total income: $1,993.80</w:t>
      </w:r>
    </w:p>
    <w:p w14:paraId="4A3BC7E4" w14:textId="77777777" w:rsidR="00165024" w:rsidRDefault="00165024" w:rsidP="00165024">
      <w:pPr>
        <w:rPr>
          <w:rFonts w:asciiTheme="minorHAnsi" w:hAnsiTheme="minorHAnsi"/>
        </w:rPr>
      </w:pPr>
    </w:p>
    <w:p w14:paraId="727045D9" w14:textId="77777777" w:rsidR="00165024" w:rsidRDefault="00165024" w:rsidP="00165024">
      <w:pPr>
        <w:rPr>
          <w:rFonts w:asciiTheme="minorHAnsi" w:hAnsiTheme="minorHAnsi"/>
        </w:rPr>
      </w:pPr>
      <w:r>
        <w:rPr>
          <w:rFonts w:asciiTheme="minorHAnsi" w:hAnsiTheme="minorHAnsi"/>
        </w:rPr>
        <w:t>2024 YTD Income: $2,666.63</w:t>
      </w:r>
    </w:p>
    <w:p w14:paraId="583495BC" w14:textId="77777777" w:rsidR="00165024" w:rsidRDefault="00165024" w:rsidP="00165024">
      <w:pPr>
        <w:rPr>
          <w:rFonts w:asciiTheme="minorHAnsi" w:hAnsiTheme="minorHAnsi"/>
        </w:rPr>
      </w:pPr>
      <w:r>
        <w:rPr>
          <w:rFonts w:asciiTheme="minorHAnsi" w:hAnsiTheme="minorHAnsi"/>
        </w:rPr>
        <w:t>2024 Expected Income: $12,404.00</w:t>
      </w:r>
    </w:p>
    <w:p w14:paraId="74612988" w14:textId="77777777" w:rsidR="00165024" w:rsidRDefault="00165024" w:rsidP="00165024">
      <w:pPr>
        <w:rPr>
          <w:rFonts w:asciiTheme="minorHAnsi" w:hAnsiTheme="minorHAnsi"/>
        </w:rPr>
      </w:pPr>
    </w:p>
    <w:p w14:paraId="4E83373F" w14:textId="77777777" w:rsidR="00165024" w:rsidRDefault="00165024" w:rsidP="00165024">
      <w:pPr>
        <w:rPr>
          <w:rFonts w:asciiTheme="minorHAnsi" w:hAnsiTheme="minorHAnsi"/>
        </w:rPr>
      </w:pPr>
      <w:r>
        <w:rPr>
          <w:rFonts w:asciiTheme="minorHAnsi" w:hAnsiTheme="minorHAnsi"/>
        </w:rPr>
        <w:t>Expenses:</w:t>
      </w:r>
    </w:p>
    <w:p w14:paraId="1AEB5B02" w14:textId="77777777" w:rsidR="00165024" w:rsidRDefault="00165024" w:rsidP="00165024">
      <w:pPr>
        <w:rPr>
          <w:rFonts w:asciiTheme="minorHAnsi" w:hAnsiTheme="minorHAnsi"/>
        </w:rPr>
      </w:pPr>
      <w:r>
        <w:rPr>
          <w:rFonts w:asciiTheme="minorHAnsi" w:hAnsiTheme="minorHAnsi"/>
        </w:rPr>
        <w:t>DAPP, Shipping of Grab and Go Kit: ($13.65)</w:t>
      </w:r>
    </w:p>
    <w:p w14:paraId="520F1D83" w14:textId="77777777" w:rsidR="00165024" w:rsidRDefault="00165024" w:rsidP="00165024">
      <w:pPr>
        <w:rPr>
          <w:rFonts w:asciiTheme="minorHAnsi" w:hAnsiTheme="minorHAnsi"/>
        </w:rPr>
      </w:pPr>
      <w:r>
        <w:rPr>
          <w:rFonts w:asciiTheme="minorHAnsi" w:hAnsiTheme="minorHAnsi"/>
        </w:rPr>
        <w:t xml:space="preserve">Product shipping: ($53.90) </w:t>
      </w:r>
    </w:p>
    <w:p w14:paraId="28EC16DD" w14:textId="77777777" w:rsidR="00165024" w:rsidRDefault="00165024" w:rsidP="00165024">
      <w:pPr>
        <w:rPr>
          <w:rFonts w:asciiTheme="minorHAnsi" w:hAnsiTheme="minorHAnsi"/>
        </w:rPr>
      </w:pPr>
      <w:r>
        <w:rPr>
          <w:rFonts w:asciiTheme="minorHAnsi" w:hAnsiTheme="minorHAnsi"/>
        </w:rPr>
        <w:t>Zoom, annual: ($159.90)</w:t>
      </w:r>
    </w:p>
    <w:p w14:paraId="0435E1D3" w14:textId="77777777" w:rsidR="00165024" w:rsidRDefault="00165024" w:rsidP="00165024">
      <w:pPr>
        <w:rPr>
          <w:rFonts w:asciiTheme="minorHAnsi" w:hAnsiTheme="minorHAnsi"/>
        </w:rPr>
      </w:pPr>
      <w:r>
        <w:rPr>
          <w:rFonts w:asciiTheme="minorHAnsi" w:hAnsiTheme="minorHAnsi"/>
        </w:rPr>
        <w:t>Webmaster*: ($314.50)</w:t>
      </w:r>
    </w:p>
    <w:p w14:paraId="2224FE59" w14:textId="77777777" w:rsidR="00165024" w:rsidRDefault="00165024" w:rsidP="00165024">
      <w:pPr>
        <w:rPr>
          <w:rFonts w:asciiTheme="minorHAnsi" w:hAnsiTheme="minorHAnsi"/>
        </w:rPr>
      </w:pPr>
      <w:r>
        <w:rPr>
          <w:rFonts w:asciiTheme="minorHAnsi" w:hAnsiTheme="minorHAnsi"/>
        </w:rPr>
        <w:t>PayPal fees: ($15.12)</w:t>
      </w:r>
    </w:p>
    <w:p w14:paraId="003E53A2" w14:textId="77777777" w:rsidR="00165024" w:rsidRDefault="00165024" w:rsidP="00165024">
      <w:pPr>
        <w:rPr>
          <w:rFonts w:asciiTheme="minorHAnsi" w:hAnsiTheme="minorHAnsi"/>
        </w:rPr>
      </w:pPr>
      <w:r>
        <w:rPr>
          <w:rFonts w:asciiTheme="minorHAnsi" w:hAnsiTheme="minorHAnsi"/>
        </w:rPr>
        <w:t>Square fees: ($13.19)</w:t>
      </w:r>
    </w:p>
    <w:p w14:paraId="721B2346" w14:textId="77777777" w:rsidR="00165024" w:rsidRDefault="00165024" w:rsidP="00165024">
      <w:pPr>
        <w:rPr>
          <w:rFonts w:asciiTheme="minorHAnsi" w:hAnsiTheme="minorHAnsi"/>
        </w:rPr>
      </w:pPr>
      <w:r>
        <w:rPr>
          <w:rFonts w:asciiTheme="minorHAnsi" w:hAnsiTheme="minorHAnsi"/>
        </w:rPr>
        <w:t>Total expenses: ($570.26)</w:t>
      </w:r>
    </w:p>
    <w:p w14:paraId="162521D4" w14:textId="77777777" w:rsidR="00165024" w:rsidRDefault="00165024" w:rsidP="00165024">
      <w:pPr>
        <w:rPr>
          <w:rFonts w:asciiTheme="minorHAnsi" w:hAnsiTheme="minorHAnsi"/>
        </w:rPr>
      </w:pPr>
      <w:r>
        <w:rPr>
          <w:rFonts w:asciiTheme="minorHAnsi" w:hAnsiTheme="minorHAnsi"/>
        </w:rPr>
        <w:t>*February ($148.00) and March ($166.50) both paid for in February</w:t>
      </w:r>
    </w:p>
    <w:p w14:paraId="298F8B5F" w14:textId="77777777" w:rsidR="00165024" w:rsidRDefault="00165024" w:rsidP="00165024">
      <w:pPr>
        <w:rPr>
          <w:rFonts w:asciiTheme="minorHAnsi" w:hAnsiTheme="minorHAnsi"/>
        </w:rPr>
      </w:pPr>
    </w:p>
    <w:p w14:paraId="02E28EB0" w14:textId="77777777" w:rsidR="00165024" w:rsidRDefault="00165024" w:rsidP="00165024">
      <w:pPr>
        <w:rPr>
          <w:rFonts w:asciiTheme="minorHAnsi" w:hAnsiTheme="minorHAnsi"/>
        </w:rPr>
      </w:pPr>
      <w:r>
        <w:rPr>
          <w:rFonts w:asciiTheme="minorHAnsi" w:hAnsiTheme="minorHAnsi"/>
        </w:rPr>
        <w:t>2024 YTD Expenses: ($813.33)</w:t>
      </w:r>
    </w:p>
    <w:p w14:paraId="48889AE1" w14:textId="77777777" w:rsidR="00165024" w:rsidRDefault="00165024" w:rsidP="00165024">
      <w:pPr>
        <w:rPr>
          <w:rFonts w:asciiTheme="minorHAnsi" w:hAnsiTheme="minorHAnsi"/>
        </w:rPr>
      </w:pPr>
      <w:r>
        <w:rPr>
          <w:rFonts w:asciiTheme="minorHAnsi" w:hAnsiTheme="minorHAnsi"/>
        </w:rPr>
        <w:t>2024 Expected Expenses: ($27,640.56)</w:t>
      </w:r>
    </w:p>
    <w:p w14:paraId="3BAA7246" w14:textId="77777777" w:rsidR="00165024" w:rsidRDefault="00165024" w:rsidP="00165024">
      <w:pPr>
        <w:rPr>
          <w:rFonts w:asciiTheme="minorHAnsi" w:hAnsiTheme="minorHAnsi"/>
        </w:rPr>
      </w:pPr>
    </w:p>
    <w:p w14:paraId="14EEAB51" w14:textId="77777777" w:rsidR="00165024" w:rsidRDefault="00165024" w:rsidP="00165024">
      <w:pPr>
        <w:rPr>
          <w:rFonts w:asciiTheme="minorHAnsi" w:hAnsiTheme="minorHAnsi"/>
        </w:rPr>
      </w:pPr>
      <w:r>
        <w:rPr>
          <w:rFonts w:asciiTheme="minorHAnsi" w:hAnsiTheme="minorHAnsi"/>
        </w:rPr>
        <w:lastRenderedPageBreak/>
        <w:t>Balance Reconciliations:</w:t>
      </w:r>
    </w:p>
    <w:p w14:paraId="232F0BA2" w14:textId="77777777" w:rsidR="00165024" w:rsidRDefault="00165024" w:rsidP="00165024">
      <w:pPr>
        <w:rPr>
          <w:rFonts w:asciiTheme="minorHAnsi" w:hAnsiTheme="minorHAnsi"/>
        </w:rPr>
      </w:pPr>
    </w:p>
    <w:p w14:paraId="5EDE0B15" w14:textId="77777777" w:rsidR="00165024" w:rsidRDefault="00165024" w:rsidP="00165024">
      <w:pPr>
        <w:rPr>
          <w:rFonts w:asciiTheme="minorHAnsi" w:hAnsiTheme="minorHAnsi"/>
        </w:rPr>
      </w:pPr>
      <w:r>
        <w:rPr>
          <w:rFonts w:asciiTheme="minorHAnsi" w:hAnsiTheme="minorHAnsi"/>
        </w:rPr>
        <w:t>Capital One:</w:t>
      </w:r>
    </w:p>
    <w:p w14:paraId="075C1E8B" w14:textId="77777777" w:rsidR="00165024" w:rsidRDefault="00165024" w:rsidP="00165024">
      <w:pPr>
        <w:rPr>
          <w:rFonts w:asciiTheme="minorHAnsi" w:hAnsiTheme="minorHAnsi"/>
        </w:rPr>
      </w:pPr>
      <w:r>
        <w:rPr>
          <w:rFonts w:asciiTheme="minorHAnsi" w:hAnsiTheme="minorHAnsi"/>
        </w:rPr>
        <w:t xml:space="preserve">Beginning balance as of January 31, 2024: $2,359.18 </w:t>
      </w:r>
    </w:p>
    <w:p w14:paraId="740C5BE9" w14:textId="77777777" w:rsidR="00165024" w:rsidRDefault="00165024" w:rsidP="00165024">
      <w:pPr>
        <w:rPr>
          <w:rFonts w:asciiTheme="minorHAnsi" w:hAnsiTheme="minorHAnsi"/>
        </w:rPr>
      </w:pPr>
      <w:r>
        <w:rPr>
          <w:rFonts w:asciiTheme="minorHAnsi" w:hAnsiTheme="minorHAnsi"/>
        </w:rPr>
        <w:t>Credits: $487.43</w:t>
      </w:r>
    </w:p>
    <w:p w14:paraId="192EFA4D" w14:textId="77777777" w:rsidR="00165024" w:rsidRDefault="00165024" w:rsidP="00165024">
      <w:pPr>
        <w:rPr>
          <w:rFonts w:asciiTheme="minorHAnsi" w:hAnsiTheme="minorHAnsi"/>
        </w:rPr>
      </w:pPr>
      <w:r>
        <w:rPr>
          <w:rFonts w:asciiTheme="minorHAnsi" w:hAnsiTheme="minorHAnsi"/>
        </w:rPr>
        <w:t>Debits: ($159.90)</w:t>
      </w:r>
    </w:p>
    <w:p w14:paraId="3A450ACE" w14:textId="77777777" w:rsidR="00165024" w:rsidRDefault="00165024" w:rsidP="00165024">
      <w:pPr>
        <w:rPr>
          <w:rFonts w:asciiTheme="minorHAnsi" w:hAnsiTheme="minorHAnsi"/>
        </w:rPr>
      </w:pPr>
      <w:r>
        <w:rPr>
          <w:rFonts w:asciiTheme="minorHAnsi" w:hAnsiTheme="minorHAnsi"/>
        </w:rPr>
        <w:t>Ending balance as of February 29, 2024: $2,686.71</w:t>
      </w:r>
    </w:p>
    <w:p w14:paraId="05BC4879" w14:textId="77777777" w:rsidR="00165024" w:rsidRDefault="00165024" w:rsidP="00165024">
      <w:pPr>
        <w:rPr>
          <w:rFonts w:asciiTheme="minorHAnsi" w:hAnsiTheme="minorHAnsi"/>
        </w:rPr>
      </w:pPr>
    </w:p>
    <w:p w14:paraId="2334EFF3" w14:textId="77777777" w:rsidR="00165024" w:rsidRDefault="00165024" w:rsidP="00165024">
      <w:pPr>
        <w:rPr>
          <w:rFonts w:asciiTheme="minorHAnsi" w:hAnsiTheme="minorHAnsi"/>
        </w:rPr>
      </w:pPr>
      <w:r>
        <w:rPr>
          <w:rFonts w:asciiTheme="minorHAnsi" w:hAnsiTheme="minorHAnsi"/>
        </w:rPr>
        <w:t>Carrollton Bank:</w:t>
      </w:r>
    </w:p>
    <w:p w14:paraId="40E5F446" w14:textId="77777777" w:rsidR="00165024" w:rsidRDefault="00165024" w:rsidP="00165024">
      <w:pPr>
        <w:rPr>
          <w:rFonts w:asciiTheme="minorHAnsi" w:hAnsiTheme="minorHAnsi"/>
        </w:rPr>
      </w:pPr>
      <w:r>
        <w:rPr>
          <w:rFonts w:asciiTheme="minorHAnsi" w:hAnsiTheme="minorHAnsi"/>
        </w:rPr>
        <w:t xml:space="preserve">Beginning balance as of January 31, 2024: $2,890.17 </w:t>
      </w:r>
    </w:p>
    <w:p w14:paraId="50D907B5" w14:textId="77777777" w:rsidR="00165024" w:rsidRDefault="00165024" w:rsidP="00165024">
      <w:pPr>
        <w:rPr>
          <w:rFonts w:asciiTheme="minorHAnsi" w:hAnsiTheme="minorHAnsi"/>
        </w:rPr>
      </w:pPr>
      <w:r>
        <w:rPr>
          <w:rFonts w:asciiTheme="minorHAnsi" w:hAnsiTheme="minorHAnsi"/>
        </w:rPr>
        <w:t>Credits: $945.00</w:t>
      </w:r>
    </w:p>
    <w:p w14:paraId="31098245" w14:textId="77777777" w:rsidR="00165024" w:rsidRDefault="00165024" w:rsidP="00165024">
      <w:pPr>
        <w:rPr>
          <w:rFonts w:asciiTheme="minorHAnsi" w:hAnsiTheme="minorHAnsi"/>
        </w:rPr>
      </w:pPr>
      <w:r>
        <w:rPr>
          <w:rFonts w:asciiTheme="minorHAnsi" w:hAnsiTheme="minorHAnsi"/>
        </w:rPr>
        <w:t>Debits: ($0.00)</w:t>
      </w:r>
    </w:p>
    <w:p w14:paraId="54D770E6" w14:textId="77777777" w:rsidR="00165024" w:rsidRDefault="00165024" w:rsidP="00165024">
      <w:pPr>
        <w:rPr>
          <w:rFonts w:asciiTheme="minorHAnsi" w:hAnsiTheme="minorHAnsi"/>
        </w:rPr>
      </w:pPr>
      <w:r>
        <w:rPr>
          <w:rFonts w:asciiTheme="minorHAnsi" w:hAnsiTheme="minorHAnsi"/>
        </w:rPr>
        <w:t>Ending balance as of February 29, 2024: $3,835.17</w:t>
      </w:r>
    </w:p>
    <w:p w14:paraId="68130D9B" w14:textId="77777777" w:rsidR="00165024" w:rsidRDefault="00165024" w:rsidP="00165024">
      <w:pPr>
        <w:rPr>
          <w:rFonts w:asciiTheme="minorHAnsi" w:hAnsiTheme="minorHAnsi"/>
        </w:rPr>
      </w:pPr>
    </w:p>
    <w:p w14:paraId="3DFDDC49" w14:textId="77777777" w:rsidR="00165024" w:rsidRDefault="00165024" w:rsidP="00165024">
      <w:pPr>
        <w:rPr>
          <w:rFonts w:asciiTheme="minorHAnsi" w:hAnsiTheme="minorHAnsi"/>
        </w:rPr>
      </w:pPr>
      <w:r>
        <w:rPr>
          <w:rFonts w:asciiTheme="minorHAnsi" w:hAnsiTheme="minorHAnsi"/>
        </w:rPr>
        <w:t>PayPal:</w:t>
      </w:r>
    </w:p>
    <w:p w14:paraId="4EF8A25A" w14:textId="77777777" w:rsidR="00165024" w:rsidRDefault="00165024" w:rsidP="00165024">
      <w:pPr>
        <w:rPr>
          <w:rFonts w:asciiTheme="minorHAnsi" w:hAnsiTheme="minorHAnsi"/>
        </w:rPr>
      </w:pPr>
      <w:r>
        <w:rPr>
          <w:rFonts w:asciiTheme="minorHAnsi" w:hAnsiTheme="minorHAnsi"/>
        </w:rPr>
        <w:t xml:space="preserve">Beginning balance as of January 31, 2024: $5,458.35 </w:t>
      </w:r>
    </w:p>
    <w:p w14:paraId="33793BA0" w14:textId="77777777" w:rsidR="00165024" w:rsidRDefault="00165024" w:rsidP="00165024">
      <w:pPr>
        <w:rPr>
          <w:rFonts w:asciiTheme="minorHAnsi" w:hAnsiTheme="minorHAnsi"/>
        </w:rPr>
      </w:pPr>
      <w:r>
        <w:rPr>
          <w:rFonts w:asciiTheme="minorHAnsi" w:hAnsiTheme="minorHAnsi"/>
        </w:rPr>
        <w:t>Credits: $562.50</w:t>
      </w:r>
    </w:p>
    <w:p w14:paraId="4CF1364D" w14:textId="77777777" w:rsidR="00165024" w:rsidRDefault="00165024" w:rsidP="00165024">
      <w:pPr>
        <w:rPr>
          <w:rFonts w:asciiTheme="minorHAnsi" w:hAnsiTheme="minorHAnsi"/>
        </w:rPr>
      </w:pPr>
      <w:r>
        <w:rPr>
          <w:rFonts w:asciiTheme="minorHAnsi" w:hAnsiTheme="minorHAnsi"/>
        </w:rPr>
        <w:t>Debits: ($397.17)</w:t>
      </w:r>
    </w:p>
    <w:p w14:paraId="5CBD0542" w14:textId="77777777" w:rsidR="00165024" w:rsidRDefault="00165024" w:rsidP="00165024">
      <w:pPr>
        <w:rPr>
          <w:rFonts w:asciiTheme="minorHAnsi" w:hAnsiTheme="minorHAnsi"/>
        </w:rPr>
      </w:pPr>
      <w:r>
        <w:rPr>
          <w:rFonts w:asciiTheme="minorHAnsi" w:hAnsiTheme="minorHAnsi"/>
        </w:rPr>
        <w:t>Ending balance as of February 29, 2024: $5,623.68</w:t>
      </w:r>
    </w:p>
    <w:p w14:paraId="5A7F9449" w14:textId="77777777" w:rsidR="00165024" w:rsidRDefault="00165024" w:rsidP="00165024">
      <w:pPr>
        <w:rPr>
          <w:rFonts w:asciiTheme="minorHAnsi" w:hAnsiTheme="minorHAnsi"/>
        </w:rPr>
      </w:pPr>
    </w:p>
    <w:p w14:paraId="6B689028" w14:textId="77777777" w:rsidR="00165024" w:rsidRDefault="00165024" w:rsidP="00165024">
      <w:pPr>
        <w:rPr>
          <w:rFonts w:asciiTheme="minorHAnsi" w:hAnsiTheme="minorHAnsi"/>
        </w:rPr>
      </w:pPr>
      <w:r>
        <w:rPr>
          <w:rFonts w:asciiTheme="minorHAnsi" w:hAnsiTheme="minorHAnsi"/>
        </w:rPr>
        <w:t xml:space="preserve">First Georgetown Securities as of February 29, 2024: $447,176.61 </w:t>
      </w:r>
    </w:p>
    <w:p w14:paraId="256F2DFE" w14:textId="77777777" w:rsidR="00165024" w:rsidRDefault="00165024" w:rsidP="00165024">
      <w:pPr>
        <w:rPr>
          <w:rFonts w:asciiTheme="minorHAnsi" w:hAnsiTheme="minorHAnsi"/>
        </w:rPr>
      </w:pPr>
    </w:p>
    <w:p w14:paraId="35442CA3" w14:textId="77777777" w:rsidR="00165024" w:rsidRDefault="00165024" w:rsidP="00165024">
      <w:pPr>
        <w:jc w:val="center"/>
        <w:rPr>
          <w:rFonts w:asciiTheme="minorHAnsi" w:hAnsiTheme="minorHAnsi"/>
        </w:rPr>
      </w:pPr>
      <w:r>
        <w:rPr>
          <w:rFonts w:asciiTheme="minorHAnsi" w:hAnsiTheme="minorHAnsi"/>
        </w:rPr>
        <w:t>Guide Dog Users, Inc. (GDUI)</w:t>
      </w:r>
    </w:p>
    <w:p w14:paraId="13712802" w14:textId="77777777" w:rsidR="00165024" w:rsidRDefault="00165024" w:rsidP="00165024">
      <w:pPr>
        <w:jc w:val="center"/>
        <w:rPr>
          <w:rFonts w:asciiTheme="minorHAnsi" w:hAnsiTheme="minorHAnsi"/>
        </w:rPr>
      </w:pPr>
      <w:r>
        <w:rPr>
          <w:rFonts w:asciiTheme="minorHAnsi" w:hAnsiTheme="minorHAnsi"/>
        </w:rPr>
        <w:t>Treasurer’s Report, March, 2024</w:t>
      </w:r>
    </w:p>
    <w:p w14:paraId="77189071" w14:textId="77777777" w:rsidR="00165024" w:rsidRDefault="00165024" w:rsidP="00165024">
      <w:pPr>
        <w:rPr>
          <w:rFonts w:asciiTheme="minorHAnsi" w:hAnsiTheme="minorHAnsi"/>
        </w:rPr>
      </w:pPr>
    </w:p>
    <w:p w14:paraId="046A3657" w14:textId="77777777" w:rsidR="00165024" w:rsidRDefault="00165024" w:rsidP="00165024">
      <w:pPr>
        <w:rPr>
          <w:rFonts w:asciiTheme="minorHAnsi" w:hAnsiTheme="minorHAnsi"/>
        </w:rPr>
      </w:pPr>
      <w:r>
        <w:rPr>
          <w:rFonts w:asciiTheme="minorHAnsi" w:hAnsiTheme="minorHAnsi"/>
        </w:rPr>
        <w:t>Income:</w:t>
      </w:r>
    </w:p>
    <w:p w14:paraId="79B361AC" w14:textId="77777777" w:rsidR="00165024" w:rsidRDefault="00165024" w:rsidP="00165024">
      <w:pPr>
        <w:rPr>
          <w:rFonts w:asciiTheme="minorHAnsi" w:hAnsiTheme="minorHAnsi"/>
        </w:rPr>
      </w:pPr>
      <w:r>
        <w:rPr>
          <w:rFonts w:asciiTheme="minorHAnsi" w:hAnsiTheme="minorHAnsi"/>
        </w:rPr>
        <w:t>Annual dues: $120.00</w:t>
      </w:r>
    </w:p>
    <w:p w14:paraId="71B6FAEB" w14:textId="77777777" w:rsidR="00165024" w:rsidRDefault="00165024" w:rsidP="00165024">
      <w:pPr>
        <w:rPr>
          <w:rFonts w:asciiTheme="minorHAnsi" w:hAnsiTheme="minorHAnsi"/>
        </w:rPr>
      </w:pPr>
      <w:r>
        <w:rPr>
          <w:rFonts w:asciiTheme="minorHAnsi" w:hAnsiTheme="minorHAnsi"/>
        </w:rPr>
        <w:t>Affiliate dues: $725.00</w:t>
      </w:r>
    </w:p>
    <w:p w14:paraId="13C4F7E5" w14:textId="77777777" w:rsidR="00165024" w:rsidRDefault="00165024" w:rsidP="00165024">
      <w:pPr>
        <w:rPr>
          <w:rFonts w:asciiTheme="minorHAnsi" w:hAnsiTheme="minorHAnsi"/>
        </w:rPr>
      </w:pPr>
      <w:r>
        <w:rPr>
          <w:rFonts w:asciiTheme="minorHAnsi" w:hAnsiTheme="minorHAnsi"/>
        </w:rPr>
        <w:t>Fundraising, Double Good: $681.51</w:t>
      </w:r>
    </w:p>
    <w:p w14:paraId="0666BCAD" w14:textId="77777777" w:rsidR="00165024" w:rsidRDefault="00165024" w:rsidP="00165024">
      <w:pPr>
        <w:rPr>
          <w:rFonts w:asciiTheme="minorHAnsi" w:hAnsiTheme="minorHAnsi"/>
        </w:rPr>
      </w:pPr>
      <w:r>
        <w:rPr>
          <w:rFonts w:asciiTheme="minorHAnsi" w:hAnsiTheme="minorHAnsi"/>
        </w:rPr>
        <w:t>Donation, PayPal: $150.00</w:t>
      </w:r>
    </w:p>
    <w:p w14:paraId="2E60D9F8" w14:textId="77777777" w:rsidR="00165024" w:rsidRDefault="00165024" w:rsidP="00165024">
      <w:pPr>
        <w:rPr>
          <w:rFonts w:asciiTheme="minorHAnsi" w:hAnsiTheme="minorHAnsi"/>
        </w:rPr>
      </w:pPr>
      <w:r>
        <w:rPr>
          <w:rFonts w:asciiTheme="minorHAnsi" w:hAnsiTheme="minorHAnsi"/>
        </w:rPr>
        <w:t>Fundraising, ACB Monthly Monetary Support: $135.00</w:t>
      </w:r>
      <w:r>
        <w:rPr>
          <w:rFonts w:asciiTheme="minorHAnsi" w:hAnsiTheme="minorHAnsi"/>
        </w:rPr>
        <w:br/>
        <w:t>Product sales: $260.00</w:t>
      </w:r>
    </w:p>
    <w:p w14:paraId="5496BD82" w14:textId="77777777" w:rsidR="00165024" w:rsidRDefault="00165024" w:rsidP="00165024">
      <w:pPr>
        <w:rPr>
          <w:rFonts w:asciiTheme="minorHAnsi" w:hAnsiTheme="minorHAnsi"/>
        </w:rPr>
      </w:pPr>
      <w:r>
        <w:rPr>
          <w:rFonts w:asciiTheme="minorHAnsi" w:hAnsiTheme="minorHAnsi"/>
        </w:rPr>
        <w:t>Product shipping: $52.00</w:t>
      </w:r>
    </w:p>
    <w:p w14:paraId="35F109D5" w14:textId="77777777" w:rsidR="00165024" w:rsidRDefault="00165024" w:rsidP="00165024">
      <w:pPr>
        <w:rPr>
          <w:rFonts w:asciiTheme="minorHAnsi" w:hAnsiTheme="minorHAnsi"/>
        </w:rPr>
      </w:pPr>
      <w:r>
        <w:rPr>
          <w:rFonts w:asciiTheme="minorHAnsi" w:hAnsiTheme="minorHAnsi"/>
        </w:rPr>
        <w:t>Total income: $2,123.51</w:t>
      </w:r>
    </w:p>
    <w:p w14:paraId="7B12EF8A" w14:textId="77777777" w:rsidR="00165024" w:rsidRDefault="00165024" w:rsidP="00165024">
      <w:pPr>
        <w:rPr>
          <w:rFonts w:asciiTheme="minorHAnsi" w:hAnsiTheme="minorHAnsi"/>
        </w:rPr>
      </w:pPr>
    </w:p>
    <w:p w14:paraId="207C860F" w14:textId="77777777" w:rsidR="00165024" w:rsidRDefault="00165024" w:rsidP="00165024">
      <w:pPr>
        <w:rPr>
          <w:rFonts w:asciiTheme="minorHAnsi" w:hAnsiTheme="minorHAnsi"/>
        </w:rPr>
      </w:pPr>
      <w:r>
        <w:rPr>
          <w:rFonts w:asciiTheme="minorHAnsi" w:hAnsiTheme="minorHAnsi"/>
        </w:rPr>
        <w:t>2024 YTD Income: $4,790.14</w:t>
      </w:r>
    </w:p>
    <w:p w14:paraId="642FA9EA" w14:textId="77777777" w:rsidR="00165024" w:rsidRDefault="00165024" w:rsidP="00165024">
      <w:pPr>
        <w:rPr>
          <w:rFonts w:asciiTheme="minorHAnsi" w:hAnsiTheme="minorHAnsi"/>
        </w:rPr>
      </w:pPr>
      <w:r>
        <w:rPr>
          <w:rFonts w:asciiTheme="minorHAnsi" w:hAnsiTheme="minorHAnsi"/>
        </w:rPr>
        <w:t>2024 Expected Income: $12,404.00</w:t>
      </w:r>
    </w:p>
    <w:p w14:paraId="13966641" w14:textId="77777777" w:rsidR="00165024" w:rsidRDefault="00165024" w:rsidP="00165024">
      <w:pPr>
        <w:rPr>
          <w:rFonts w:asciiTheme="minorHAnsi" w:hAnsiTheme="minorHAnsi"/>
        </w:rPr>
      </w:pPr>
    </w:p>
    <w:p w14:paraId="0BDD82D7" w14:textId="77777777" w:rsidR="00165024" w:rsidRDefault="00165024" w:rsidP="00165024">
      <w:pPr>
        <w:rPr>
          <w:rFonts w:asciiTheme="minorHAnsi" w:hAnsiTheme="minorHAnsi"/>
        </w:rPr>
      </w:pPr>
      <w:r>
        <w:rPr>
          <w:rFonts w:asciiTheme="minorHAnsi" w:hAnsiTheme="minorHAnsi"/>
        </w:rPr>
        <w:t>Expenses:</w:t>
      </w:r>
    </w:p>
    <w:p w14:paraId="4BF12090" w14:textId="77777777" w:rsidR="00165024" w:rsidRDefault="00165024" w:rsidP="00165024">
      <w:pPr>
        <w:rPr>
          <w:rFonts w:asciiTheme="minorHAnsi" w:hAnsiTheme="minorHAnsi"/>
        </w:rPr>
      </w:pPr>
      <w:r>
        <w:rPr>
          <w:rFonts w:asciiTheme="minorHAnsi" w:hAnsiTheme="minorHAnsi"/>
        </w:rPr>
        <w:t>Office, Mailing of GDUI donations*: ($5.35)</w:t>
      </w:r>
    </w:p>
    <w:p w14:paraId="7C7AFF76" w14:textId="77777777" w:rsidR="00165024" w:rsidRDefault="00165024" w:rsidP="00165024">
      <w:pPr>
        <w:rPr>
          <w:rFonts w:asciiTheme="minorHAnsi" w:hAnsiTheme="minorHAnsi"/>
        </w:rPr>
      </w:pPr>
      <w:r>
        <w:rPr>
          <w:rFonts w:asciiTheme="minorHAnsi" w:hAnsiTheme="minorHAnsi"/>
        </w:rPr>
        <w:t>Products, Envelopes: ($50.85)</w:t>
      </w:r>
    </w:p>
    <w:p w14:paraId="15A75931" w14:textId="77777777" w:rsidR="00165024" w:rsidRDefault="00165024" w:rsidP="00165024">
      <w:pPr>
        <w:rPr>
          <w:rFonts w:asciiTheme="minorHAnsi" w:hAnsiTheme="minorHAnsi"/>
        </w:rPr>
      </w:pPr>
      <w:r>
        <w:rPr>
          <w:rFonts w:asciiTheme="minorHAnsi" w:hAnsiTheme="minorHAnsi"/>
        </w:rPr>
        <w:t>Product shipping: ($49.60)</w:t>
      </w:r>
    </w:p>
    <w:p w14:paraId="50156213" w14:textId="77777777" w:rsidR="00165024" w:rsidRDefault="00165024" w:rsidP="00165024">
      <w:pPr>
        <w:rPr>
          <w:rFonts w:asciiTheme="minorHAnsi" w:hAnsiTheme="minorHAnsi"/>
        </w:rPr>
      </w:pPr>
      <w:r>
        <w:rPr>
          <w:rFonts w:asciiTheme="minorHAnsi" w:hAnsiTheme="minorHAnsi"/>
        </w:rPr>
        <w:t xml:space="preserve">Office, DLCP, Filing biennial report: ($80.00) </w:t>
      </w:r>
    </w:p>
    <w:p w14:paraId="5F60525C" w14:textId="77777777" w:rsidR="00165024" w:rsidRDefault="00165024" w:rsidP="00165024">
      <w:pPr>
        <w:rPr>
          <w:rFonts w:asciiTheme="minorHAnsi" w:hAnsiTheme="minorHAnsi"/>
        </w:rPr>
      </w:pPr>
      <w:r>
        <w:rPr>
          <w:rFonts w:asciiTheme="minorHAnsi" w:hAnsiTheme="minorHAnsi"/>
        </w:rPr>
        <w:t>PayPal fees: ($14.87)</w:t>
      </w:r>
    </w:p>
    <w:p w14:paraId="0D447D00" w14:textId="77777777" w:rsidR="00165024" w:rsidRDefault="00165024" w:rsidP="00165024">
      <w:pPr>
        <w:rPr>
          <w:rFonts w:asciiTheme="minorHAnsi" w:hAnsiTheme="minorHAnsi"/>
        </w:rPr>
      </w:pPr>
      <w:r>
        <w:rPr>
          <w:rFonts w:asciiTheme="minorHAnsi" w:hAnsiTheme="minorHAnsi"/>
        </w:rPr>
        <w:t>Square fees: ($11.60)</w:t>
      </w:r>
    </w:p>
    <w:p w14:paraId="177C19DB" w14:textId="77777777" w:rsidR="00165024" w:rsidRDefault="00165024" w:rsidP="00165024">
      <w:pPr>
        <w:rPr>
          <w:rFonts w:asciiTheme="minorHAnsi" w:hAnsiTheme="minorHAnsi"/>
        </w:rPr>
      </w:pPr>
      <w:r>
        <w:rPr>
          <w:rFonts w:asciiTheme="minorHAnsi" w:hAnsiTheme="minorHAnsi"/>
        </w:rPr>
        <w:t>Total expenses: ($212.27)</w:t>
      </w:r>
    </w:p>
    <w:p w14:paraId="0EF8AA86" w14:textId="77777777" w:rsidR="00165024" w:rsidRDefault="00165024" w:rsidP="00165024">
      <w:pPr>
        <w:rPr>
          <w:rFonts w:asciiTheme="minorHAnsi" w:hAnsiTheme="minorHAnsi"/>
        </w:rPr>
      </w:pPr>
      <w:r>
        <w:rPr>
          <w:rFonts w:asciiTheme="minorHAnsi" w:hAnsiTheme="minorHAnsi"/>
        </w:rPr>
        <w:t xml:space="preserve">*Harness sign, contribution to Seeing Eye auction </w:t>
      </w:r>
    </w:p>
    <w:p w14:paraId="74B2807D" w14:textId="77777777" w:rsidR="00165024" w:rsidRDefault="00165024" w:rsidP="00165024">
      <w:pPr>
        <w:rPr>
          <w:rFonts w:asciiTheme="minorHAnsi" w:hAnsiTheme="minorHAnsi"/>
        </w:rPr>
      </w:pPr>
    </w:p>
    <w:p w14:paraId="7EF822E2" w14:textId="77777777" w:rsidR="00165024" w:rsidRDefault="00165024" w:rsidP="00165024">
      <w:pPr>
        <w:rPr>
          <w:rFonts w:asciiTheme="minorHAnsi" w:hAnsiTheme="minorHAnsi"/>
        </w:rPr>
      </w:pPr>
      <w:r>
        <w:rPr>
          <w:rFonts w:asciiTheme="minorHAnsi" w:hAnsiTheme="minorHAnsi"/>
        </w:rPr>
        <w:lastRenderedPageBreak/>
        <w:t>2024 YTD Expenses: ($1,025.60)</w:t>
      </w:r>
    </w:p>
    <w:p w14:paraId="105F3276" w14:textId="77777777" w:rsidR="00165024" w:rsidRDefault="00165024" w:rsidP="00165024">
      <w:pPr>
        <w:rPr>
          <w:rFonts w:asciiTheme="minorHAnsi" w:hAnsiTheme="minorHAnsi"/>
        </w:rPr>
      </w:pPr>
      <w:r>
        <w:rPr>
          <w:rFonts w:asciiTheme="minorHAnsi" w:hAnsiTheme="minorHAnsi"/>
        </w:rPr>
        <w:t>2024 Expected Expenses: ($27,640.56)</w:t>
      </w:r>
    </w:p>
    <w:p w14:paraId="2F1FA42C" w14:textId="77777777" w:rsidR="00165024" w:rsidRDefault="00165024" w:rsidP="00165024">
      <w:pPr>
        <w:rPr>
          <w:rFonts w:asciiTheme="minorHAnsi" w:hAnsiTheme="minorHAnsi"/>
        </w:rPr>
      </w:pPr>
    </w:p>
    <w:p w14:paraId="6BE9F483" w14:textId="77777777" w:rsidR="00165024" w:rsidRDefault="00165024" w:rsidP="00165024">
      <w:pPr>
        <w:rPr>
          <w:rFonts w:asciiTheme="minorHAnsi" w:hAnsiTheme="minorHAnsi"/>
        </w:rPr>
      </w:pPr>
      <w:r>
        <w:rPr>
          <w:rFonts w:asciiTheme="minorHAnsi" w:hAnsiTheme="minorHAnsi"/>
        </w:rPr>
        <w:t>Balance Reconciliations:</w:t>
      </w:r>
    </w:p>
    <w:p w14:paraId="09563F34" w14:textId="77777777" w:rsidR="00165024" w:rsidRDefault="00165024" w:rsidP="00165024">
      <w:pPr>
        <w:rPr>
          <w:rFonts w:asciiTheme="minorHAnsi" w:hAnsiTheme="minorHAnsi"/>
        </w:rPr>
      </w:pPr>
    </w:p>
    <w:p w14:paraId="4CC359E0" w14:textId="77777777" w:rsidR="00165024" w:rsidRDefault="00165024" w:rsidP="00165024">
      <w:pPr>
        <w:rPr>
          <w:rFonts w:asciiTheme="minorHAnsi" w:hAnsiTheme="minorHAnsi"/>
        </w:rPr>
      </w:pPr>
      <w:r>
        <w:rPr>
          <w:rFonts w:asciiTheme="minorHAnsi" w:hAnsiTheme="minorHAnsi"/>
        </w:rPr>
        <w:t>Capital One:</w:t>
      </w:r>
    </w:p>
    <w:p w14:paraId="7D5BB1C0" w14:textId="77777777" w:rsidR="00165024" w:rsidRDefault="00165024" w:rsidP="00165024">
      <w:pPr>
        <w:rPr>
          <w:rFonts w:asciiTheme="minorHAnsi" w:hAnsiTheme="minorHAnsi"/>
        </w:rPr>
      </w:pPr>
      <w:r>
        <w:rPr>
          <w:rFonts w:asciiTheme="minorHAnsi" w:hAnsiTheme="minorHAnsi"/>
        </w:rPr>
        <w:t xml:space="preserve">Beginning balance as of February 29, 2024: $2,686.71 </w:t>
      </w:r>
    </w:p>
    <w:p w14:paraId="41BF089D" w14:textId="77777777" w:rsidR="00165024" w:rsidRDefault="00165024" w:rsidP="00165024">
      <w:pPr>
        <w:rPr>
          <w:rFonts w:asciiTheme="minorHAnsi" w:hAnsiTheme="minorHAnsi"/>
        </w:rPr>
      </w:pPr>
      <w:r>
        <w:rPr>
          <w:rFonts w:asciiTheme="minorHAnsi" w:hAnsiTheme="minorHAnsi"/>
        </w:rPr>
        <w:t>Credits: $1,101.41</w:t>
      </w:r>
    </w:p>
    <w:p w14:paraId="58BA3E3C" w14:textId="77777777" w:rsidR="00165024" w:rsidRDefault="00165024" w:rsidP="00165024">
      <w:pPr>
        <w:rPr>
          <w:rFonts w:asciiTheme="minorHAnsi" w:hAnsiTheme="minorHAnsi"/>
        </w:rPr>
      </w:pPr>
      <w:r>
        <w:rPr>
          <w:rFonts w:asciiTheme="minorHAnsi" w:hAnsiTheme="minorHAnsi"/>
        </w:rPr>
        <w:t>Debits: ($80.00)</w:t>
      </w:r>
    </w:p>
    <w:p w14:paraId="7BF25D68" w14:textId="77777777" w:rsidR="00165024" w:rsidRDefault="00165024" w:rsidP="00165024">
      <w:pPr>
        <w:rPr>
          <w:rFonts w:asciiTheme="minorHAnsi" w:hAnsiTheme="minorHAnsi"/>
        </w:rPr>
      </w:pPr>
      <w:r>
        <w:rPr>
          <w:rFonts w:asciiTheme="minorHAnsi" w:hAnsiTheme="minorHAnsi"/>
        </w:rPr>
        <w:t>Ending balance as of March 31, 2024: $3,708.12</w:t>
      </w:r>
    </w:p>
    <w:p w14:paraId="1BF66847" w14:textId="77777777" w:rsidR="00165024" w:rsidRDefault="00165024" w:rsidP="00165024">
      <w:pPr>
        <w:rPr>
          <w:rFonts w:asciiTheme="minorHAnsi" w:hAnsiTheme="minorHAnsi"/>
        </w:rPr>
      </w:pPr>
    </w:p>
    <w:p w14:paraId="570B2B42" w14:textId="77777777" w:rsidR="00165024" w:rsidRDefault="00165024" w:rsidP="00165024">
      <w:pPr>
        <w:rPr>
          <w:rFonts w:asciiTheme="minorHAnsi" w:hAnsiTheme="minorHAnsi"/>
        </w:rPr>
      </w:pPr>
      <w:r>
        <w:rPr>
          <w:rFonts w:asciiTheme="minorHAnsi" w:hAnsiTheme="minorHAnsi"/>
        </w:rPr>
        <w:t>Carrollton Bank:</w:t>
      </w:r>
    </w:p>
    <w:p w14:paraId="6287570B" w14:textId="77777777" w:rsidR="00165024" w:rsidRDefault="00165024" w:rsidP="00165024">
      <w:pPr>
        <w:rPr>
          <w:rFonts w:asciiTheme="minorHAnsi" w:hAnsiTheme="minorHAnsi"/>
        </w:rPr>
      </w:pPr>
      <w:r>
        <w:rPr>
          <w:rFonts w:asciiTheme="minorHAnsi" w:hAnsiTheme="minorHAnsi"/>
        </w:rPr>
        <w:t xml:space="preserve">Beginning balance as of February 29, 2024: $3,835.17 </w:t>
      </w:r>
    </w:p>
    <w:p w14:paraId="7D23398D" w14:textId="77777777" w:rsidR="00165024" w:rsidRDefault="00165024" w:rsidP="00165024">
      <w:pPr>
        <w:rPr>
          <w:rFonts w:asciiTheme="minorHAnsi" w:hAnsiTheme="minorHAnsi"/>
        </w:rPr>
      </w:pPr>
      <w:r>
        <w:rPr>
          <w:rFonts w:asciiTheme="minorHAnsi" w:hAnsiTheme="minorHAnsi"/>
        </w:rPr>
        <w:t>Credits: $535.00</w:t>
      </w:r>
    </w:p>
    <w:p w14:paraId="4B63E064" w14:textId="77777777" w:rsidR="00165024" w:rsidRDefault="00165024" w:rsidP="00165024">
      <w:pPr>
        <w:rPr>
          <w:rFonts w:asciiTheme="minorHAnsi" w:hAnsiTheme="minorHAnsi"/>
        </w:rPr>
      </w:pPr>
      <w:r>
        <w:rPr>
          <w:rFonts w:asciiTheme="minorHAnsi" w:hAnsiTheme="minorHAnsi"/>
        </w:rPr>
        <w:t>Debits: ($0.00)</w:t>
      </w:r>
    </w:p>
    <w:p w14:paraId="51A43412" w14:textId="77777777" w:rsidR="00165024" w:rsidRDefault="00165024" w:rsidP="00165024">
      <w:pPr>
        <w:rPr>
          <w:rFonts w:asciiTheme="minorHAnsi" w:hAnsiTheme="minorHAnsi"/>
        </w:rPr>
      </w:pPr>
      <w:r>
        <w:rPr>
          <w:rFonts w:asciiTheme="minorHAnsi" w:hAnsiTheme="minorHAnsi"/>
        </w:rPr>
        <w:t>Ending balance as of March 31, 2024: $4,370.17</w:t>
      </w:r>
    </w:p>
    <w:p w14:paraId="236E64EB" w14:textId="77777777" w:rsidR="00165024" w:rsidRDefault="00165024" w:rsidP="00165024">
      <w:pPr>
        <w:rPr>
          <w:rFonts w:asciiTheme="minorHAnsi" w:hAnsiTheme="minorHAnsi"/>
        </w:rPr>
      </w:pPr>
    </w:p>
    <w:p w14:paraId="5D223EB2" w14:textId="77777777" w:rsidR="00165024" w:rsidRDefault="00165024" w:rsidP="00165024">
      <w:pPr>
        <w:rPr>
          <w:rFonts w:asciiTheme="minorHAnsi" w:hAnsiTheme="minorHAnsi"/>
        </w:rPr>
      </w:pPr>
      <w:r>
        <w:rPr>
          <w:rFonts w:asciiTheme="minorHAnsi" w:hAnsiTheme="minorHAnsi"/>
        </w:rPr>
        <w:t>PayPal:</w:t>
      </w:r>
    </w:p>
    <w:p w14:paraId="05CC1CC4" w14:textId="77777777" w:rsidR="00165024" w:rsidRDefault="00165024" w:rsidP="00165024">
      <w:pPr>
        <w:rPr>
          <w:rFonts w:asciiTheme="minorHAnsi" w:hAnsiTheme="minorHAnsi"/>
        </w:rPr>
      </w:pPr>
      <w:r>
        <w:rPr>
          <w:rFonts w:asciiTheme="minorHAnsi" w:hAnsiTheme="minorHAnsi"/>
        </w:rPr>
        <w:t xml:space="preserve">Beginning balance as of February 29, 2024: $5,623.68 </w:t>
      </w:r>
    </w:p>
    <w:p w14:paraId="0278467A" w14:textId="77777777" w:rsidR="00165024" w:rsidRDefault="00165024" w:rsidP="00165024">
      <w:pPr>
        <w:rPr>
          <w:rFonts w:asciiTheme="minorHAnsi" w:hAnsiTheme="minorHAnsi"/>
        </w:rPr>
      </w:pPr>
      <w:r>
        <w:rPr>
          <w:rFonts w:asciiTheme="minorHAnsi" w:hAnsiTheme="minorHAnsi"/>
        </w:rPr>
        <w:t>Credits: $475.50</w:t>
      </w:r>
    </w:p>
    <w:p w14:paraId="5B345D6E" w14:textId="77777777" w:rsidR="00165024" w:rsidRDefault="00165024" w:rsidP="00165024">
      <w:pPr>
        <w:rPr>
          <w:rFonts w:asciiTheme="minorHAnsi" w:hAnsiTheme="minorHAnsi"/>
        </w:rPr>
      </w:pPr>
      <w:r>
        <w:rPr>
          <w:rFonts w:asciiTheme="minorHAnsi" w:hAnsiTheme="minorHAnsi"/>
        </w:rPr>
        <w:t>Debits: ($120.67)</w:t>
      </w:r>
    </w:p>
    <w:p w14:paraId="02F13E20" w14:textId="77777777" w:rsidR="00165024" w:rsidRDefault="00165024" w:rsidP="00165024">
      <w:pPr>
        <w:rPr>
          <w:rFonts w:asciiTheme="minorHAnsi" w:hAnsiTheme="minorHAnsi"/>
        </w:rPr>
      </w:pPr>
      <w:r>
        <w:rPr>
          <w:rFonts w:asciiTheme="minorHAnsi" w:hAnsiTheme="minorHAnsi"/>
        </w:rPr>
        <w:t>Ending balance as of March 31, 2024: $5,978.51</w:t>
      </w:r>
    </w:p>
    <w:p w14:paraId="7BE91116" w14:textId="77777777" w:rsidR="00165024" w:rsidRDefault="00165024" w:rsidP="00165024">
      <w:pPr>
        <w:rPr>
          <w:rFonts w:asciiTheme="minorHAnsi" w:hAnsiTheme="minorHAnsi"/>
        </w:rPr>
      </w:pPr>
    </w:p>
    <w:p w14:paraId="3741736E" w14:textId="77777777" w:rsidR="00165024" w:rsidRDefault="00165024" w:rsidP="00165024">
      <w:pPr>
        <w:rPr>
          <w:rFonts w:asciiTheme="minorHAnsi" w:hAnsiTheme="minorHAnsi"/>
        </w:rPr>
      </w:pPr>
      <w:r>
        <w:rPr>
          <w:rFonts w:asciiTheme="minorHAnsi" w:hAnsiTheme="minorHAnsi"/>
        </w:rPr>
        <w:t>First Georgetown Securities as of March 31, 2024: $453,821.74</w:t>
      </w:r>
    </w:p>
    <w:p w14:paraId="64F605DF" w14:textId="77777777" w:rsidR="00165024" w:rsidRDefault="00165024" w:rsidP="00165024">
      <w:pPr>
        <w:rPr>
          <w:rFonts w:asciiTheme="minorHAnsi" w:hAnsiTheme="minorHAnsi"/>
        </w:rPr>
      </w:pPr>
    </w:p>
    <w:p w14:paraId="4D4C1DB8" w14:textId="77777777" w:rsidR="00165024" w:rsidRDefault="00165024" w:rsidP="00165024">
      <w:pPr>
        <w:jc w:val="center"/>
        <w:rPr>
          <w:rFonts w:asciiTheme="minorHAnsi" w:hAnsiTheme="minorHAnsi"/>
        </w:rPr>
      </w:pPr>
      <w:r>
        <w:rPr>
          <w:rFonts w:asciiTheme="minorHAnsi" w:hAnsiTheme="minorHAnsi"/>
        </w:rPr>
        <w:t>Guide Dog Users, Inc. (GDUI)</w:t>
      </w:r>
    </w:p>
    <w:p w14:paraId="7C1CF049" w14:textId="77777777" w:rsidR="00165024" w:rsidRDefault="00165024" w:rsidP="00165024">
      <w:pPr>
        <w:jc w:val="center"/>
        <w:rPr>
          <w:rFonts w:asciiTheme="minorHAnsi" w:hAnsiTheme="minorHAnsi"/>
        </w:rPr>
      </w:pPr>
      <w:r>
        <w:rPr>
          <w:rFonts w:asciiTheme="minorHAnsi" w:hAnsiTheme="minorHAnsi"/>
        </w:rPr>
        <w:t>Treasurer’s Report, April, 2024</w:t>
      </w:r>
    </w:p>
    <w:p w14:paraId="7D3B158E" w14:textId="77777777" w:rsidR="00165024" w:rsidRDefault="00165024" w:rsidP="00165024">
      <w:pPr>
        <w:rPr>
          <w:rFonts w:asciiTheme="minorHAnsi" w:hAnsiTheme="minorHAnsi"/>
        </w:rPr>
      </w:pPr>
    </w:p>
    <w:p w14:paraId="5EB6DE4C" w14:textId="77777777" w:rsidR="00165024" w:rsidRDefault="00165024" w:rsidP="00165024">
      <w:pPr>
        <w:rPr>
          <w:rFonts w:asciiTheme="minorHAnsi" w:hAnsiTheme="minorHAnsi"/>
        </w:rPr>
      </w:pPr>
      <w:r>
        <w:rPr>
          <w:rFonts w:asciiTheme="minorHAnsi" w:hAnsiTheme="minorHAnsi"/>
        </w:rPr>
        <w:t>Income:</w:t>
      </w:r>
    </w:p>
    <w:p w14:paraId="287AF13D" w14:textId="77777777" w:rsidR="00165024" w:rsidRDefault="00165024" w:rsidP="00165024">
      <w:pPr>
        <w:rPr>
          <w:rFonts w:asciiTheme="minorHAnsi" w:hAnsiTheme="minorHAnsi"/>
        </w:rPr>
      </w:pPr>
      <w:r>
        <w:rPr>
          <w:rFonts w:asciiTheme="minorHAnsi" w:hAnsiTheme="minorHAnsi"/>
        </w:rPr>
        <w:t>Affiliate dues: $10.00</w:t>
      </w:r>
    </w:p>
    <w:p w14:paraId="0F856CA8" w14:textId="77777777" w:rsidR="00165024" w:rsidRDefault="00165024" w:rsidP="00165024">
      <w:pPr>
        <w:rPr>
          <w:rFonts w:asciiTheme="minorHAnsi" w:hAnsiTheme="minorHAnsi"/>
        </w:rPr>
      </w:pPr>
      <w:r>
        <w:rPr>
          <w:rFonts w:asciiTheme="minorHAnsi" w:hAnsiTheme="minorHAnsi"/>
        </w:rPr>
        <w:t>Product sales: $95.00</w:t>
      </w:r>
    </w:p>
    <w:p w14:paraId="0CA6250D" w14:textId="77777777" w:rsidR="00165024" w:rsidRDefault="00165024" w:rsidP="00165024">
      <w:pPr>
        <w:rPr>
          <w:rFonts w:asciiTheme="minorHAnsi" w:hAnsiTheme="minorHAnsi"/>
        </w:rPr>
      </w:pPr>
      <w:r>
        <w:rPr>
          <w:rFonts w:asciiTheme="minorHAnsi" w:hAnsiTheme="minorHAnsi"/>
        </w:rPr>
        <w:t>Product shipping: $19.50</w:t>
      </w:r>
    </w:p>
    <w:p w14:paraId="5CE82A27" w14:textId="77777777" w:rsidR="00165024" w:rsidRDefault="00165024" w:rsidP="00165024">
      <w:pPr>
        <w:rPr>
          <w:rFonts w:asciiTheme="minorHAnsi" w:hAnsiTheme="minorHAnsi"/>
        </w:rPr>
      </w:pPr>
      <w:r>
        <w:rPr>
          <w:rFonts w:asciiTheme="minorHAnsi" w:hAnsiTheme="minorHAnsi"/>
        </w:rPr>
        <w:t>Plush Pup Drawing: $375.00</w:t>
      </w:r>
    </w:p>
    <w:p w14:paraId="51A6107B" w14:textId="77777777" w:rsidR="00165024" w:rsidRDefault="00165024" w:rsidP="00165024">
      <w:pPr>
        <w:rPr>
          <w:rFonts w:asciiTheme="minorHAnsi" w:hAnsiTheme="minorHAnsi"/>
        </w:rPr>
      </w:pPr>
      <w:r>
        <w:rPr>
          <w:rFonts w:asciiTheme="minorHAnsi" w:hAnsiTheme="minorHAnsi"/>
        </w:rPr>
        <w:t>Royalties, GDUI Handbook, Amazon: $0.88</w:t>
      </w:r>
    </w:p>
    <w:p w14:paraId="6AD31141" w14:textId="77777777" w:rsidR="00165024" w:rsidRDefault="00165024" w:rsidP="00165024">
      <w:pPr>
        <w:rPr>
          <w:rFonts w:asciiTheme="minorHAnsi" w:hAnsiTheme="minorHAnsi"/>
        </w:rPr>
      </w:pPr>
      <w:r>
        <w:rPr>
          <w:rFonts w:asciiTheme="minorHAnsi" w:hAnsiTheme="minorHAnsi"/>
        </w:rPr>
        <w:t>Total income: $500.38</w:t>
      </w:r>
    </w:p>
    <w:p w14:paraId="3E49CAE6" w14:textId="77777777" w:rsidR="00165024" w:rsidRDefault="00165024" w:rsidP="00165024">
      <w:pPr>
        <w:rPr>
          <w:rFonts w:asciiTheme="minorHAnsi" w:hAnsiTheme="minorHAnsi"/>
        </w:rPr>
      </w:pPr>
    </w:p>
    <w:p w14:paraId="2FF99CC4" w14:textId="77777777" w:rsidR="00165024" w:rsidRDefault="00165024" w:rsidP="00165024">
      <w:pPr>
        <w:rPr>
          <w:rFonts w:asciiTheme="minorHAnsi" w:hAnsiTheme="minorHAnsi"/>
        </w:rPr>
      </w:pPr>
      <w:r>
        <w:rPr>
          <w:rFonts w:asciiTheme="minorHAnsi" w:hAnsiTheme="minorHAnsi"/>
        </w:rPr>
        <w:t>2024 YTD Income: $5,290.52</w:t>
      </w:r>
    </w:p>
    <w:p w14:paraId="15FFE26C" w14:textId="77777777" w:rsidR="00165024" w:rsidRDefault="00165024" w:rsidP="00165024">
      <w:pPr>
        <w:rPr>
          <w:rFonts w:asciiTheme="minorHAnsi" w:hAnsiTheme="minorHAnsi"/>
        </w:rPr>
      </w:pPr>
      <w:r>
        <w:rPr>
          <w:rFonts w:asciiTheme="minorHAnsi" w:hAnsiTheme="minorHAnsi"/>
        </w:rPr>
        <w:t>2024 Expected Income: $12,404.00</w:t>
      </w:r>
    </w:p>
    <w:p w14:paraId="149E0D33" w14:textId="77777777" w:rsidR="00165024" w:rsidRDefault="00165024" w:rsidP="00165024">
      <w:pPr>
        <w:rPr>
          <w:rFonts w:asciiTheme="minorHAnsi" w:hAnsiTheme="minorHAnsi"/>
        </w:rPr>
      </w:pPr>
    </w:p>
    <w:p w14:paraId="0E6D0757" w14:textId="77777777" w:rsidR="00165024" w:rsidRDefault="00165024" w:rsidP="00165024">
      <w:pPr>
        <w:rPr>
          <w:rFonts w:asciiTheme="minorHAnsi" w:hAnsiTheme="minorHAnsi"/>
        </w:rPr>
      </w:pPr>
      <w:r>
        <w:rPr>
          <w:rFonts w:asciiTheme="minorHAnsi" w:hAnsiTheme="minorHAnsi"/>
        </w:rPr>
        <w:t>Expenses:</w:t>
      </w:r>
    </w:p>
    <w:p w14:paraId="07BF55B9" w14:textId="77777777" w:rsidR="00165024" w:rsidRDefault="00165024" w:rsidP="00165024">
      <w:pPr>
        <w:rPr>
          <w:rFonts w:asciiTheme="minorHAnsi" w:hAnsiTheme="minorHAnsi"/>
        </w:rPr>
      </w:pPr>
      <w:r>
        <w:rPr>
          <w:rFonts w:asciiTheme="minorHAnsi" w:hAnsiTheme="minorHAnsi"/>
        </w:rPr>
        <w:t>Membership, Dues payment to ACB: ($1,815.00)</w:t>
      </w:r>
    </w:p>
    <w:p w14:paraId="524847C3" w14:textId="77777777" w:rsidR="00165024" w:rsidRDefault="00165024" w:rsidP="00165024">
      <w:pPr>
        <w:rPr>
          <w:rFonts w:asciiTheme="minorHAnsi" w:hAnsiTheme="minorHAnsi"/>
        </w:rPr>
      </w:pPr>
      <w:r>
        <w:rPr>
          <w:rFonts w:asciiTheme="minorHAnsi" w:hAnsiTheme="minorHAnsi"/>
        </w:rPr>
        <w:t>Advocacy, Attending DC Leadership meetings: ($656.36)</w:t>
      </w:r>
    </w:p>
    <w:p w14:paraId="39F5EE77" w14:textId="77777777" w:rsidR="00165024" w:rsidRDefault="00165024" w:rsidP="00165024">
      <w:pPr>
        <w:rPr>
          <w:rFonts w:asciiTheme="minorHAnsi" w:hAnsiTheme="minorHAnsi"/>
        </w:rPr>
      </w:pPr>
      <w:r>
        <w:rPr>
          <w:rFonts w:asciiTheme="minorHAnsi" w:hAnsiTheme="minorHAnsi"/>
        </w:rPr>
        <w:t>Webmaster: ($166.50)</w:t>
      </w:r>
    </w:p>
    <w:p w14:paraId="2ACA10EA" w14:textId="77777777" w:rsidR="00165024" w:rsidRDefault="00165024" w:rsidP="00165024">
      <w:pPr>
        <w:rPr>
          <w:rFonts w:asciiTheme="minorHAnsi" w:hAnsiTheme="minorHAnsi"/>
        </w:rPr>
      </w:pPr>
      <w:r>
        <w:rPr>
          <w:rFonts w:asciiTheme="minorHAnsi" w:hAnsiTheme="minorHAnsi"/>
        </w:rPr>
        <w:t>Product shipping: ($33.40)</w:t>
      </w:r>
    </w:p>
    <w:p w14:paraId="24F7B800" w14:textId="77777777" w:rsidR="00165024" w:rsidRDefault="00165024" w:rsidP="00165024">
      <w:pPr>
        <w:rPr>
          <w:rFonts w:asciiTheme="minorHAnsi" w:hAnsiTheme="minorHAnsi"/>
        </w:rPr>
      </w:pPr>
      <w:r>
        <w:rPr>
          <w:rFonts w:asciiTheme="minorHAnsi" w:hAnsiTheme="minorHAnsi"/>
        </w:rPr>
        <w:t>PayPal fees: ($11.74)</w:t>
      </w:r>
    </w:p>
    <w:p w14:paraId="4E5AAD6B" w14:textId="77777777" w:rsidR="00165024" w:rsidRDefault="00165024" w:rsidP="00165024">
      <w:pPr>
        <w:rPr>
          <w:rFonts w:asciiTheme="minorHAnsi" w:hAnsiTheme="minorHAnsi"/>
        </w:rPr>
      </w:pPr>
      <w:r>
        <w:rPr>
          <w:rFonts w:asciiTheme="minorHAnsi" w:hAnsiTheme="minorHAnsi"/>
        </w:rPr>
        <w:t>Square fees: ($5.73)</w:t>
      </w:r>
    </w:p>
    <w:p w14:paraId="07BBBE69" w14:textId="77777777" w:rsidR="00165024" w:rsidRDefault="00165024" w:rsidP="00165024">
      <w:pPr>
        <w:rPr>
          <w:rFonts w:asciiTheme="minorHAnsi" w:hAnsiTheme="minorHAnsi"/>
        </w:rPr>
      </w:pPr>
      <w:r>
        <w:rPr>
          <w:rFonts w:asciiTheme="minorHAnsi" w:hAnsiTheme="minorHAnsi"/>
        </w:rPr>
        <w:t>Total expenses: ($2,688.73)</w:t>
      </w:r>
    </w:p>
    <w:p w14:paraId="48848222" w14:textId="77777777" w:rsidR="00165024" w:rsidRDefault="00165024" w:rsidP="00165024">
      <w:pPr>
        <w:rPr>
          <w:rFonts w:asciiTheme="minorHAnsi" w:hAnsiTheme="minorHAnsi"/>
        </w:rPr>
      </w:pPr>
    </w:p>
    <w:p w14:paraId="1E8130D7" w14:textId="77777777" w:rsidR="00165024" w:rsidRDefault="00165024" w:rsidP="00165024">
      <w:pPr>
        <w:rPr>
          <w:rFonts w:asciiTheme="minorHAnsi" w:hAnsiTheme="minorHAnsi"/>
        </w:rPr>
      </w:pPr>
      <w:r>
        <w:rPr>
          <w:rFonts w:asciiTheme="minorHAnsi" w:hAnsiTheme="minorHAnsi"/>
        </w:rPr>
        <w:lastRenderedPageBreak/>
        <w:t>2024 YTD Expenses: ($3,714.33)</w:t>
      </w:r>
    </w:p>
    <w:p w14:paraId="5D3B5D74" w14:textId="77777777" w:rsidR="00165024" w:rsidRDefault="00165024" w:rsidP="00165024">
      <w:pPr>
        <w:rPr>
          <w:rFonts w:asciiTheme="minorHAnsi" w:hAnsiTheme="minorHAnsi"/>
        </w:rPr>
      </w:pPr>
      <w:r>
        <w:rPr>
          <w:rFonts w:asciiTheme="minorHAnsi" w:hAnsiTheme="minorHAnsi"/>
        </w:rPr>
        <w:t>2024 Expected Expenses: ($27,640.56)</w:t>
      </w:r>
    </w:p>
    <w:p w14:paraId="497D1191" w14:textId="77777777" w:rsidR="00165024" w:rsidRDefault="00165024" w:rsidP="00165024">
      <w:pPr>
        <w:rPr>
          <w:rFonts w:asciiTheme="minorHAnsi" w:hAnsiTheme="minorHAnsi"/>
        </w:rPr>
      </w:pPr>
    </w:p>
    <w:p w14:paraId="5E17CD21" w14:textId="77777777" w:rsidR="00165024" w:rsidRDefault="00165024" w:rsidP="00165024">
      <w:pPr>
        <w:rPr>
          <w:rFonts w:asciiTheme="minorHAnsi" w:hAnsiTheme="minorHAnsi"/>
        </w:rPr>
      </w:pPr>
      <w:r>
        <w:rPr>
          <w:rFonts w:asciiTheme="minorHAnsi" w:hAnsiTheme="minorHAnsi"/>
        </w:rPr>
        <w:t>Balance Reconciliations:</w:t>
      </w:r>
    </w:p>
    <w:p w14:paraId="52254294" w14:textId="77777777" w:rsidR="00165024" w:rsidRDefault="00165024" w:rsidP="00165024">
      <w:pPr>
        <w:rPr>
          <w:rFonts w:asciiTheme="minorHAnsi" w:hAnsiTheme="minorHAnsi"/>
        </w:rPr>
      </w:pPr>
    </w:p>
    <w:p w14:paraId="7A780E90" w14:textId="77777777" w:rsidR="00165024" w:rsidRDefault="00165024" w:rsidP="00165024">
      <w:pPr>
        <w:rPr>
          <w:rFonts w:asciiTheme="minorHAnsi" w:hAnsiTheme="minorHAnsi"/>
        </w:rPr>
      </w:pPr>
      <w:r>
        <w:rPr>
          <w:rFonts w:asciiTheme="minorHAnsi" w:hAnsiTheme="minorHAnsi"/>
        </w:rPr>
        <w:t>Capital One:</w:t>
      </w:r>
    </w:p>
    <w:p w14:paraId="6AD3B29B" w14:textId="77777777" w:rsidR="00165024" w:rsidRDefault="00165024" w:rsidP="00165024">
      <w:pPr>
        <w:rPr>
          <w:rFonts w:asciiTheme="minorHAnsi" w:hAnsiTheme="minorHAnsi"/>
        </w:rPr>
      </w:pPr>
      <w:r>
        <w:rPr>
          <w:rFonts w:asciiTheme="minorHAnsi" w:hAnsiTheme="minorHAnsi"/>
        </w:rPr>
        <w:t xml:space="preserve">Beginning balance as of March 31, 2024: $3,708.12 </w:t>
      </w:r>
    </w:p>
    <w:p w14:paraId="5677CDBB" w14:textId="77777777" w:rsidR="00165024" w:rsidRDefault="00165024" w:rsidP="00165024">
      <w:pPr>
        <w:rPr>
          <w:rFonts w:asciiTheme="minorHAnsi" w:hAnsiTheme="minorHAnsi"/>
        </w:rPr>
      </w:pPr>
      <w:r>
        <w:rPr>
          <w:rFonts w:asciiTheme="minorHAnsi" w:hAnsiTheme="minorHAnsi"/>
        </w:rPr>
        <w:t>Credits: $141.65</w:t>
      </w:r>
    </w:p>
    <w:p w14:paraId="4D1C6EA7" w14:textId="77777777" w:rsidR="00165024" w:rsidRDefault="00165024" w:rsidP="00165024">
      <w:pPr>
        <w:rPr>
          <w:rFonts w:asciiTheme="minorHAnsi" w:hAnsiTheme="minorHAnsi"/>
        </w:rPr>
      </w:pPr>
      <w:r>
        <w:rPr>
          <w:rFonts w:asciiTheme="minorHAnsi" w:hAnsiTheme="minorHAnsi"/>
        </w:rPr>
        <w:t>Debits: ($2,471.36)</w:t>
      </w:r>
    </w:p>
    <w:p w14:paraId="56CDCFD6" w14:textId="77777777" w:rsidR="00165024" w:rsidRDefault="00165024" w:rsidP="00165024">
      <w:pPr>
        <w:rPr>
          <w:rFonts w:asciiTheme="minorHAnsi" w:hAnsiTheme="minorHAnsi"/>
        </w:rPr>
      </w:pPr>
      <w:r>
        <w:rPr>
          <w:rFonts w:asciiTheme="minorHAnsi" w:hAnsiTheme="minorHAnsi"/>
        </w:rPr>
        <w:t>Ending balance as of April 30, 2024: $1,378.41</w:t>
      </w:r>
    </w:p>
    <w:p w14:paraId="30AB3669" w14:textId="77777777" w:rsidR="00165024" w:rsidRDefault="00165024" w:rsidP="00165024">
      <w:pPr>
        <w:rPr>
          <w:rFonts w:asciiTheme="minorHAnsi" w:hAnsiTheme="minorHAnsi"/>
        </w:rPr>
      </w:pPr>
    </w:p>
    <w:p w14:paraId="335322AD" w14:textId="77777777" w:rsidR="00165024" w:rsidRDefault="00165024" w:rsidP="00165024">
      <w:pPr>
        <w:rPr>
          <w:rFonts w:asciiTheme="minorHAnsi" w:hAnsiTheme="minorHAnsi"/>
        </w:rPr>
      </w:pPr>
      <w:r>
        <w:rPr>
          <w:rFonts w:asciiTheme="minorHAnsi" w:hAnsiTheme="minorHAnsi"/>
        </w:rPr>
        <w:t>Carrollton Bank:</w:t>
      </w:r>
    </w:p>
    <w:p w14:paraId="17661A19" w14:textId="77777777" w:rsidR="00165024" w:rsidRDefault="00165024" w:rsidP="00165024">
      <w:pPr>
        <w:rPr>
          <w:rFonts w:asciiTheme="minorHAnsi" w:hAnsiTheme="minorHAnsi"/>
        </w:rPr>
      </w:pPr>
      <w:r>
        <w:rPr>
          <w:rFonts w:asciiTheme="minorHAnsi" w:hAnsiTheme="minorHAnsi"/>
        </w:rPr>
        <w:t xml:space="preserve">Beginning balance as of March 31, 2024: $4,370.17 </w:t>
      </w:r>
    </w:p>
    <w:p w14:paraId="4303DCFD" w14:textId="77777777" w:rsidR="00165024" w:rsidRDefault="00165024" w:rsidP="00165024">
      <w:pPr>
        <w:rPr>
          <w:rFonts w:asciiTheme="minorHAnsi" w:hAnsiTheme="minorHAnsi"/>
        </w:rPr>
      </w:pPr>
      <w:r>
        <w:rPr>
          <w:rFonts w:asciiTheme="minorHAnsi" w:hAnsiTheme="minorHAnsi"/>
        </w:rPr>
        <w:t>Credits: $10.00</w:t>
      </w:r>
    </w:p>
    <w:p w14:paraId="0641C0B0" w14:textId="77777777" w:rsidR="00165024" w:rsidRDefault="00165024" w:rsidP="00165024">
      <w:pPr>
        <w:rPr>
          <w:rFonts w:asciiTheme="minorHAnsi" w:hAnsiTheme="minorHAnsi"/>
        </w:rPr>
      </w:pPr>
      <w:r>
        <w:rPr>
          <w:rFonts w:asciiTheme="minorHAnsi" w:hAnsiTheme="minorHAnsi"/>
        </w:rPr>
        <w:t>Debits: ($0.00)</w:t>
      </w:r>
    </w:p>
    <w:p w14:paraId="2389CD32" w14:textId="77777777" w:rsidR="00165024" w:rsidRDefault="00165024" w:rsidP="00165024">
      <w:pPr>
        <w:rPr>
          <w:rFonts w:asciiTheme="minorHAnsi" w:hAnsiTheme="minorHAnsi"/>
        </w:rPr>
      </w:pPr>
      <w:r>
        <w:rPr>
          <w:rFonts w:asciiTheme="minorHAnsi" w:hAnsiTheme="minorHAnsi"/>
        </w:rPr>
        <w:t>Ending balance as of April 30, 2024: $4,380.17</w:t>
      </w:r>
    </w:p>
    <w:p w14:paraId="7891C5E9" w14:textId="77777777" w:rsidR="00165024" w:rsidRDefault="00165024" w:rsidP="00165024">
      <w:pPr>
        <w:rPr>
          <w:rFonts w:asciiTheme="minorHAnsi" w:hAnsiTheme="minorHAnsi"/>
        </w:rPr>
      </w:pPr>
    </w:p>
    <w:p w14:paraId="0B62782E" w14:textId="77777777" w:rsidR="00165024" w:rsidRDefault="00165024" w:rsidP="00165024">
      <w:pPr>
        <w:rPr>
          <w:rFonts w:asciiTheme="minorHAnsi" w:hAnsiTheme="minorHAnsi"/>
        </w:rPr>
      </w:pPr>
      <w:r>
        <w:rPr>
          <w:rFonts w:asciiTheme="minorHAnsi" w:hAnsiTheme="minorHAnsi"/>
        </w:rPr>
        <w:t>PayPal:</w:t>
      </w:r>
    </w:p>
    <w:p w14:paraId="5BA92BFD" w14:textId="77777777" w:rsidR="00165024" w:rsidRDefault="00165024" w:rsidP="00165024">
      <w:pPr>
        <w:rPr>
          <w:rFonts w:asciiTheme="minorHAnsi" w:hAnsiTheme="minorHAnsi"/>
        </w:rPr>
      </w:pPr>
      <w:r>
        <w:rPr>
          <w:rFonts w:asciiTheme="minorHAnsi" w:hAnsiTheme="minorHAnsi"/>
        </w:rPr>
        <w:t xml:space="preserve">Beginning balance as of March 31, 2024: $5,978.51 </w:t>
      </w:r>
    </w:p>
    <w:p w14:paraId="04097A5B" w14:textId="77777777" w:rsidR="00165024" w:rsidRDefault="00165024" w:rsidP="00165024">
      <w:pPr>
        <w:rPr>
          <w:rFonts w:asciiTheme="minorHAnsi" w:hAnsiTheme="minorHAnsi"/>
        </w:rPr>
      </w:pPr>
      <w:r>
        <w:rPr>
          <w:rFonts w:asciiTheme="minorHAnsi" w:hAnsiTheme="minorHAnsi"/>
        </w:rPr>
        <w:t>Credits: $343.00</w:t>
      </w:r>
    </w:p>
    <w:p w14:paraId="7AA7A8AE" w14:textId="77777777" w:rsidR="00165024" w:rsidRDefault="00165024" w:rsidP="00165024">
      <w:pPr>
        <w:rPr>
          <w:rFonts w:asciiTheme="minorHAnsi" w:hAnsiTheme="minorHAnsi"/>
        </w:rPr>
      </w:pPr>
      <w:r>
        <w:rPr>
          <w:rFonts w:asciiTheme="minorHAnsi" w:hAnsiTheme="minorHAnsi"/>
        </w:rPr>
        <w:t>Debits: ($211.64)</w:t>
      </w:r>
    </w:p>
    <w:p w14:paraId="0CFF2130" w14:textId="77777777" w:rsidR="00165024" w:rsidRDefault="00165024" w:rsidP="00165024">
      <w:pPr>
        <w:rPr>
          <w:rFonts w:asciiTheme="minorHAnsi" w:hAnsiTheme="minorHAnsi"/>
        </w:rPr>
      </w:pPr>
      <w:r>
        <w:rPr>
          <w:rFonts w:asciiTheme="minorHAnsi" w:hAnsiTheme="minorHAnsi"/>
        </w:rPr>
        <w:t>Ending balance as of April 30, 2024: $6,109.87</w:t>
      </w:r>
    </w:p>
    <w:p w14:paraId="32A8D939" w14:textId="77777777" w:rsidR="00165024" w:rsidRDefault="00165024" w:rsidP="00165024">
      <w:pPr>
        <w:rPr>
          <w:rFonts w:asciiTheme="minorHAnsi" w:hAnsiTheme="minorHAnsi"/>
        </w:rPr>
      </w:pPr>
    </w:p>
    <w:p w14:paraId="12A22EAF" w14:textId="77777777" w:rsidR="00165024" w:rsidRDefault="00165024" w:rsidP="00165024">
      <w:pPr>
        <w:rPr>
          <w:rFonts w:asciiTheme="minorHAnsi" w:hAnsiTheme="minorHAnsi"/>
        </w:rPr>
      </w:pPr>
      <w:r>
        <w:rPr>
          <w:rFonts w:asciiTheme="minorHAnsi" w:hAnsiTheme="minorHAnsi"/>
        </w:rPr>
        <w:t>First Georgetown Securities as of April 30, 2024: $434,463.29</w:t>
      </w:r>
    </w:p>
    <w:p w14:paraId="72E5B448" w14:textId="77777777" w:rsidR="00165024" w:rsidRDefault="00165024" w:rsidP="00165024">
      <w:pPr>
        <w:rPr>
          <w:rFonts w:asciiTheme="minorHAnsi" w:hAnsiTheme="minorHAnsi"/>
        </w:rPr>
      </w:pPr>
    </w:p>
    <w:p w14:paraId="71421DA6" w14:textId="77777777" w:rsidR="00165024" w:rsidRDefault="00165024" w:rsidP="00165024">
      <w:pPr>
        <w:rPr>
          <w:rFonts w:asciiTheme="minorHAnsi" w:hAnsiTheme="minorHAnsi"/>
        </w:rPr>
      </w:pPr>
      <w:r>
        <w:rPr>
          <w:rFonts w:asciiTheme="minorHAnsi" w:hAnsiTheme="minorHAnsi"/>
        </w:rPr>
        <w:t>Respectfully Submitted,</w:t>
      </w:r>
    </w:p>
    <w:p w14:paraId="10784DF0" w14:textId="77777777" w:rsidR="00165024" w:rsidRDefault="00165024" w:rsidP="00165024">
      <w:pPr>
        <w:rPr>
          <w:rFonts w:asciiTheme="minorHAnsi" w:hAnsiTheme="minorHAnsi"/>
        </w:rPr>
      </w:pPr>
      <w:r>
        <w:rPr>
          <w:rFonts w:asciiTheme="minorHAnsi" w:hAnsiTheme="minorHAnsi"/>
        </w:rPr>
        <w:t>Maria Kristic</w:t>
      </w:r>
    </w:p>
    <w:p w14:paraId="7252A190" w14:textId="77777777" w:rsidR="00165024" w:rsidRDefault="00165024" w:rsidP="00165024">
      <w:pPr>
        <w:rPr>
          <w:rFonts w:asciiTheme="minorHAnsi" w:hAnsiTheme="minorHAnsi"/>
        </w:rPr>
      </w:pPr>
      <w:r>
        <w:rPr>
          <w:rFonts w:asciiTheme="minorHAnsi" w:hAnsiTheme="minorHAnsi"/>
        </w:rPr>
        <w:t>Treasurer</w:t>
      </w:r>
    </w:p>
    <w:p w14:paraId="670D060C" w14:textId="77777777" w:rsidR="00165024" w:rsidRDefault="00165024" w:rsidP="00165024">
      <w:pPr>
        <w:rPr>
          <w:rFonts w:asciiTheme="minorHAnsi" w:hAnsiTheme="minorHAnsi"/>
        </w:rPr>
      </w:pPr>
      <w:r>
        <w:rPr>
          <w:rFonts w:asciiTheme="minorHAnsi" w:hAnsiTheme="minorHAnsi"/>
        </w:rPr>
        <w:t>Guide Dog Users, Inc. (GDUI)</w:t>
      </w:r>
    </w:p>
    <w:p w14:paraId="79ADFA8F" w14:textId="77777777" w:rsidR="00165024" w:rsidRDefault="00165024" w:rsidP="00165024"/>
    <w:p w14:paraId="227237FD" w14:textId="77777777" w:rsidR="00165024" w:rsidRDefault="00165024" w:rsidP="00165024"/>
    <w:p w14:paraId="12DA9817" w14:textId="77777777" w:rsidR="00165024" w:rsidRDefault="00165024" w:rsidP="00165024">
      <w:pPr>
        <w:pStyle w:val="PlainText"/>
      </w:pPr>
      <w:r>
        <w:t>***end***</w:t>
      </w:r>
    </w:p>
    <w:p w14:paraId="67096027" w14:textId="77777777" w:rsidR="00165024" w:rsidRDefault="00165024" w:rsidP="00165024">
      <w:pPr>
        <w:pStyle w:val="PlainText"/>
      </w:pPr>
    </w:p>
    <w:p w14:paraId="5ED37B88" w14:textId="77777777" w:rsidR="00466187" w:rsidRDefault="00466187"/>
    <w:sectPr w:rsidR="0046618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Mangal">
    <w:panose1 w:val="02040503050203030202"/>
    <w:charset w:val="00"/>
    <w:family w:val="roman"/>
    <w:pitch w:val="variable"/>
    <w:sig w:usb0="00008003" w:usb1="00000000" w:usb2="00000000" w:usb3="00000000" w:csb0="00000001"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Next Regular">
    <w:altName w:val="Cambri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6E06400E"/>
    <w:lvl w:ilvl="0">
      <w:start w:val="1"/>
      <w:numFmt w:val="bullet"/>
      <w:pStyle w:val="ListBullet"/>
      <w:lvlText w:val=""/>
      <w:lvlJc w:val="left"/>
      <w:pPr>
        <w:tabs>
          <w:tab w:val="num" w:pos="360"/>
        </w:tabs>
        <w:ind w:left="360" w:hanging="360"/>
      </w:pPr>
      <w:rPr>
        <w:rFonts w:ascii="Symbol" w:hAnsi="Symbol" w:hint="default"/>
      </w:rPr>
    </w:lvl>
  </w:abstractNum>
  <w:num w:numId="1" w16cid:durableId="2181725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241B"/>
    <w:rsid w:val="0009241B"/>
    <w:rsid w:val="00165024"/>
    <w:rsid w:val="00466187"/>
    <w:rsid w:val="00E71E93"/>
    <w:rsid w:val="00FB1B9B"/>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F60FD5"/>
  <w15:chartTrackingRefBased/>
  <w15:docId w15:val="{7CA5E38F-7A72-4F0E-92C6-DA681C26F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lang w:val="en-US"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1E93"/>
    <w:pPr>
      <w:spacing w:after="0" w:line="240" w:lineRule="auto"/>
    </w:pPr>
    <w:rPr>
      <w:rFonts w:ascii="Aptos" w:hAnsi="Aptos" w:cs="Aptos"/>
      <w:szCs w:val="22"/>
      <w:lang w:bidi="ar-SA"/>
      <w14:ligatures w14:val="standardContextual"/>
    </w:rPr>
  </w:style>
  <w:style w:type="paragraph" w:styleId="Heading1">
    <w:name w:val="heading 1"/>
    <w:basedOn w:val="Normal"/>
    <w:next w:val="Normal"/>
    <w:link w:val="Heading1Char"/>
    <w:uiPriority w:val="9"/>
    <w:qFormat/>
    <w:rsid w:val="0009241B"/>
    <w:pPr>
      <w:keepNext/>
      <w:keepLines/>
      <w:spacing w:before="360" w:after="80"/>
      <w:outlineLvl w:val="0"/>
    </w:pPr>
    <w:rPr>
      <w:rFonts w:asciiTheme="majorHAnsi" w:eastAsiaTheme="majorEastAsia" w:hAnsiTheme="majorHAnsi" w:cstheme="majorBidi"/>
      <w:color w:val="0F4761" w:themeColor="accent1" w:themeShade="BF"/>
      <w:sz w:val="40"/>
      <w:szCs w:val="36"/>
    </w:rPr>
  </w:style>
  <w:style w:type="paragraph" w:styleId="Heading2">
    <w:name w:val="heading 2"/>
    <w:basedOn w:val="Normal"/>
    <w:next w:val="Normal"/>
    <w:link w:val="Heading2Char"/>
    <w:uiPriority w:val="9"/>
    <w:semiHidden/>
    <w:unhideWhenUsed/>
    <w:qFormat/>
    <w:rsid w:val="0009241B"/>
    <w:pPr>
      <w:keepNext/>
      <w:keepLines/>
      <w:spacing w:before="160" w:after="80"/>
      <w:outlineLvl w:val="1"/>
    </w:pPr>
    <w:rPr>
      <w:rFonts w:asciiTheme="majorHAnsi" w:eastAsiaTheme="majorEastAsia" w:hAnsiTheme="majorHAnsi" w:cstheme="majorBidi"/>
      <w:color w:val="0F4761" w:themeColor="accent1" w:themeShade="BF"/>
      <w:sz w:val="32"/>
      <w:szCs w:val="29"/>
    </w:rPr>
  </w:style>
  <w:style w:type="paragraph" w:styleId="Heading3">
    <w:name w:val="heading 3"/>
    <w:basedOn w:val="Normal"/>
    <w:next w:val="Normal"/>
    <w:link w:val="Heading3Char"/>
    <w:uiPriority w:val="9"/>
    <w:semiHidden/>
    <w:unhideWhenUsed/>
    <w:qFormat/>
    <w:rsid w:val="0009241B"/>
    <w:pPr>
      <w:keepNext/>
      <w:keepLines/>
      <w:spacing w:before="160" w:after="80"/>
      <w:outlineLvl w:val="2"/>
    </w:pPr>
    <w:rPr>
      <w:rFonts w:eastAsiaTheme="majorEastAsia" w:cstheme="majorBidi"/>
      <w:color w:val="0F4761" w:themeColor="accent1" w:themeShade="BF"/>
      <w:sz w:val="28"/>
      <w:szCs w:val="25"/>
    </w:rPr>
  </w:style>
  <w:style w:type="paragraph" w:styleId="Heading4">
    <w:name w:val="heading 4"/>
    <w:basedOn w:val="Normal"/>
    <w:next w:val="Normal"/>
    <w:link w:val="Heading4Char"/>
    <w:uiPriority w:val="9"/>
    <w:semiHidden/>
    <w:unhideWhenUsed/>
    <w:qFormat/>
    <w:rsid w:val="0009241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9241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9241B"/>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9241B"/>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9241B"/>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9241B"/>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9241B"/>
    <w:rPr>
      <w:rFonts w:asciiTheme="majorHAnsi" w:eastAsiaTheme="majorEastAsia" w:hAnsiTheme="majorHAnsi" w:cstheme="majorBidi"/>
      <w:color w:val="0F4761" w:themeColor="accent1" w:themeShade="BF"/>
      <w:sz w:val="40"/>
      <w:szCs w:val="36"/>
    </w:rPr>
  </w:style>
  <w:style w:type="character" w:customStyle="1" w:styleId="Heading2Char">
    <w:name w:val="Heading 2 Char"/>
    <w:basedOn w:val="DefaultParagraphFont"/>
    <w:link w:val="Heading2"/>
    <w:uiPriority w:val="9"/>
    <w:semiHidden/>
    <w:rsid w:val="0009241B"/>
    <w:rPr>
      <w:rFonts w:asciiTheme="majorHAnsi" w:eastAsiaTheme="majorEastAsia" w:hAnsiTheme="majorHAnsi" w:cstheme="majorBidi"/>
      <w:color w:val="0F4761" w:themeColor="accent1" w:themeShade="BF"/>
      <w:sz w:val="32"/>
      <w:szCs w:val="29"/>
    </w:rPr>
  </w:style>
  <w:style w:type="character" w:customStyle="1" w:styleId="Heading3Char">
    <w:name w:val="Heading 3 Char"/>
    <w:basedOn w:val="DefaultParagraphFont"/>
    <w:link w:val="Heading3"/>
    <w:uiPriority w:val="9"/>
    <w:semiHidden/>
    <w:rsid w:val="0009241B"/>
    <w:rPr>
      <w:rFonts w:eastAsiaTheme="majorEastAsia" w:cstheme="majorBidi"/>
      <w:color w:val="0F4761" w:themeColor="accent1" w:themeShade="BF"/>
      <w:sz w:val="28"/>
      <w:szCs w:val="25"/>
    </w:rPr>
  </w:style>
  <w:style w:type="character" w:customStyle="1" w:styleId="Heading4Char">
    <w:name w:val="Heading 4 Char"/>
    <w:basedOn w:val="DefaultParagraphFont"/>
    <w:link w:val="Heading4"/>
    <w:uiPriority w:val="9"/>
    <w:semiHidden/>
    <w:rsid w:val="0009241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9241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9241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9241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9241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9241B"/>
    <w:rPr>
      <w:rFonts w:eastAsiaTheme="majorEastAsia" w:cstheme="majorBidi"/>
      <w:color w:val="272727" w:themeColor="text1" w:themeTint="D8"/>
    </w:rPr>
  </w:style>
  <w:style w:type="paragraph" w:styleId="Title">
    <w:name w:val="Title"/>
    <w:basedOn w:val="Normal"/>
    <w:next w:val="Normal"/>
    <w:link w:val="TitleChar"/>
    <w:uiPriority w:val="10"/>
    <w:qFormat/>
    <w:rsid w:val="0009241B"/>
    <w:pPr>
      <w:spacing w:after="80"/>
      <w:contextualSpacing/>
    </w:pPr>
    <w:rPr>
      <w:rFonts w:asciiTheme="majorHAnsi" w:eastAsiaTheme="majorEastAsia" w:hAnsiTheme="majorHAnsi" w:cstheme="majorBidi"/>
      <w:spacing w:val="-10"/>
      <w:kern w:val="28"/>
      <w:sz w:val="56"/>
      <w:szCs w:val="50"/>
    </w:rPr>
  </w:style>
  <w:style w:type="character" w:customStyle="1" w:styleId="TitleChar">
    <w:name w:val="Title Char"/>
    <w:basedOn w:val="DefaultParagraphFont"/>
    <w:link w:val="Title"/>
    <w:uiPriority w:val="10"/>
    <w:rsid w:val="0009241B"/>
    <w:rPr>
      <w:rFonts w:asciiTheme="majorHAnsi" w:eastAsiaTheme="majorEastAsia" w:hAnsiTheme="majorHAnsi" w:cstheme="majorBidi"/>
      <w:spacing w:val="-10"/>
      <w:kern w:val="28"/>
      <w:sz w:val="56"/>
      <w:szCs w:val="50"/>
    </w:rPr>
  </w:style>
  <w:style w:type="paragraph" w:styleId="Subtitle">
    <w:name w:val="Subtitle"/>
    <w:basedOn w:val="Normal"/>
    <w:next w:val="Normal"/>
    <w:link w:val="SubtitleChar"/>
    <w:uiPriority w:val="11"/>
    <w:qFormat/>
    <w:rsid w:val="0009241B"/>
    <w:pPr>
      <w:numPr>
        <w:ilvl w:val="1"/>
      </w:numPr>
    </w:pPr>
    <w:rPr>
      <w:rFonts w:eastAsiaTheme="majorEastAsia" w:cstheme="majorBidi"/>
      <w:color w:val="595959" w:themeColor="text1" w:themeTint="A6"/>
      <w:spacing w:val="15"/>
      <w:sz w:val="28"/>
      <w:szCs w:val="25"/>
    </w:rPr>
  </w:style>
  <w:style w:type="character" w:customStyle="1" w:styleId="SubtitleChar">
    <w:name w:val="Subtitle Char"/>
    <w:basedOn w:val="DefaultParagraphFont"/>
    <w:link w:val="Subtitle"/>
    <w:uiPriority w:val="11"/>
    <w:rsid w:val="0009241B"/>
    <w:rPr>
      <w:rFonts w:eastAsiaTheme="majorEastAsia" w:cstheme="majorBidi"/>
      <w:color w:val="595959" w:themeColor="text1" w:themeTint="A6"/>
      <w:spacing w:val="15"/>
      <w:sz w:val="28"/>
      <w:szCs w:val="25"/>
    </w:rPr>
  </w:style>
  <w:style w:type="paragraph" w:styleId="Quote">
    <w:name w:val="Quote"/>
    <w:basedOn w:val="Normal"/>
    <w:next w:val="Normal"/>
    <w:link w:val="QuoteChar"/>
    <w:uiPriority w:val="29"/>
    <w:qFormat/>
    <w:rsid w:val="0009241B"/>
    <w:pPr>
      <w:spacing w:before="160"/>
      <w:jc w:val="center"/>
    </w:pPr>
    <w:rPr>
      <w:i/>
      <w:iCs/>
      <w:color w:val="404040" w:themeColor="text1" w:themeTint="BF"/>
    </w:rPr>
  </w:style>
  <w:style w:type="character" w:customStyle="1" w:styleId="QuoteChar">
    <w:name w:val="Quote Char"/>
    <w:basedOn w:val="DefaultParagraphFont"/>
    <w:link w:val="Quote"/>
    <w:uiPriority w:val="29"/>
    <w:rsid w:val="0009241B"/>
    <w:rPr>
      <w:i/>
      <w:iCs/>
      <w:color w:val="404040" w:themeColor="text1" w:themeTint="BF"/>
    </w:rPr>
  </w:style>
  <w:style w:type="paragraph" w:styleId="ListParagraph">
    <w:name w:val="List Paragraph"/>
    <w:basedOn w:val="Normal"/>
    <w:uiPriority w:val="34"/>
    <w:qFormat/>
    <w:rsid w:val="0009241B"/>
    <w:pPr>
      <w:ind w:left="720"/>
      <w:contextualSpacing/>
    </w:pPr>
  </w:style>
  <w:style w:type="character" w:styleId="IntenseEmphasis">
    <w:name w:val="Intense Emphasis"/>
    <w:basedOn w:val="DefaultParagraphFont"/>
    <w:uiPriority w:val="21"/>
    <w:qFormat/>
    <w:rsid w:val="0009241B"/>
    <w:rPr>
      <w:i/>
      <w:iCs/>
      <w:color w:val="0F4761" w:themeColor="accent1" w:themeShade="BF"/>
    </w:rPr>
  </w:style>
  <w:style w:type="paragraph" w:styleId="IntenseQuote">
    <w:name w:val="Intense Quote"/>
    <w:basedOn w:val="Normal"/>
    <w:next w:val="Normal"/>
    <w:link w:val="IntenseQuoteChar"/>
    <w:uiPriority w:val="30"/>
    <w:qFormat/>
    <w:rsid w:val="0009241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9241B"/>
    <w:rPr>
      <w:i/>
      <w:iCs/>
      <w:color w:val="0F4761" w:themeColor="accent1" w:themeShade="BF"/>
    </w:rPr>
  </w:style>
  <w:style w:type="character" w:styleId="IntenseReference">
    <w:name w:val="Intense Reference"/>
    <w:basedOn w:val="DefaultParagraphFont"/>
    <w:uiPriority w:val="32"/>
    <w:qFormat/>
    <w:rsid w:val="0009241B"/>
    <w:rPr>
      <w:b/>
      <w:bCs/>
      <w:smallCaps/>
      <w:color w:val="0F4761" w:themeColor="accent1" w:themeShade="BF"/>
      <w:spacing w:val="5"/>
    </w:rPr>
  </w:style>
  <w:style w:type="character" w:styleId="Hyperlink">
    <w:name w:val="Hyperlink"/>
    <w:basedOn w:val="DefaultParagraphFont"/>
    <w:uiPriority w:val="99"/>
    <w:unhideWhenUsed/>
    <w:rsid w:val="00E71E93"/>
    <w:rPr>
      <w:color w:val="467886" w:themeColor="hyperlink"/>
      <w:u w:val="single"/>
    </w:rPr>
  </w:style>
  <w:style w:type="paragraph" w:styleId="PlainText">
    <w:name w:val="Plain Text"/>
    <w:basedOn w:val="Normal"/>
    <w:link w:val="PlainTextChar"/>
    <w:uiPriority w:val="99"/>
    <w:semiHidden/>
    <w:unhideWhenUsed/>
    <w:rsid w:val="00165024"/>
    <w:rPr>
      <w:rFonts w:ascii="Calibri" w:hAnsi="Calibri" w:cstheme="minorBidi"/>
      <w:kern w:val="2"/>
      <w:szCs w:val="21"/>
    </w:rPr>
  </w:style>
  <w:style w:type="character" w:customStyle="1" w:styleId="PlainTextChar">
    <w:name w:val="Plain Text Char"/>
    <w:basedOn w:val="DefaultParagraphFont"/>
    <w:link w:val="PlainText"/>
    <w:uiPriority w:val="99"/>
    <w:semiHidden/>
    <w:rsid w:val="00165024"/>
    <w:rPr>
      <w:rFonts w:ascii="Calibri" w:hAnsi="Calibri"/>
      <w:kern w:val="2"/>
      <w:szCs w:val="21"/>
      <w:lang w:bidi="ar-SA"/>
      <w14:ligatures w14:val="standardContextual"/>
    </w:rPr>
  </w:style>
  <w:style w:type="paragraph" w:styleId="ListBullet">
    <w:name w:val="List Bullet"/>
    <w:basedOn w:val="Normal"/>
    <w:uiPriority w:val="99"/>
    <w:semiHidden/>
    <w:unhideWhenUsed/>
    <w:rsid w:val="00165024"/>
    <w:pPr>
      <w:numPr>
        <w:numId w:val="1"/>
      </w:numPr>
      <w:spacing w:after="160" w:line="252" w:lineRule="auto"/>
      <w:contextualSpacing/>
    </w:pPr>
    <w:rPr>
      <w:rFonts w:ascii="Arial"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uidedogusersinc.org/resources/" TargetMode="External"/><Relationship Id="rId13" Type="http://schemas.openxmlformats.org/officeDocument/2006/relationships/hyperlink" Target="https://www.facebook.com/groups/GDUINC/" TargetMode="External"/><Relationship Id="rId3" Type="http://schemas.openxmlformats.org/officeDocument/2006/relationships/settings" Target="settings.xml"/><Relationship Id="rId7" Type="http://schemas.openxmlformats.org/officeDocument/2006/relationships/hyperlink" Target="https://guidedogusersinc.org/gdui-2024-drawing-for-plush-pup-in-harness/" TargetMode="External"/><Relationship Id="rId12" Type="http://schemas.openxmlformats.org/officeDocument/2006/relationships/hyperlink" Target="https://www.facebook.com/GDUInc/"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guidedogusersinc.org/gdui-2024-drawing-for-plush-pup-in-harness/" TargetMode="External"/><Relationship Id="rId11" Type="http://schemas.openxmlformats.org/officeDocument/2006/relationships/hyperlink" Target="https://guidedogusersinc.org/resources/meeting-minutes/" TargetMode="External"/><Relationship Id="rId5" Type="http://schemas.openxmlformats.org/officeDocument/2006/relationships/hyperlink" Target="mailto:dawgmawm@gmail.com" TargetMode="External"/><Relationship Id="rId15" Type="http://schemas.openxmlformats.org/officeDocument/2006/relationships/fontTable" Target="fontTable.xml"/><Relationship Id="rId10" Type="http://schemas.openxmlformats.org/officeDocument/2006/relationships/hyperlink" Target="https://guidedogusersinc.org/contact-us/" TargetMode="External"/><Relationship Id="rId4" Type="http://schemas.openxmlformats.org/officeDocument/2006/relationships/webSettings" Target="webSettings.xml"/><Relationship Id="rId9" Type="http://schemas.openxmlformats.org/officeDocument/2006/relationships/hyperlink" Target="https://guidedogusersinc.org/resources/guide-dog-training-schools/" TargetMode="External"/><Relationship Id="rId14" Type="http://schemas.openxmlformats.org/officeDocument/2006/relationships/hyperlink" Target="https://twitter.com/gduin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4310</Words>
  <Characters>24569</Characters>
  <Application>Microsoft Office Word</Application>
  <DocSecurity>0</DocSecurity>
  <Lines>204</Lines>
  <Paragraphs>57</Paragraphs>
  <ScaleCrop>false</ScaleCrop>
  <Company/>
  <LinksUpToDate>false</LinksUpToDate>
  <CharactersWithSpaces>28822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Kristic, Maria</dc:creator>
  <cp:keywords/>
  <dc:description/>
  <cp:lastModifiedBy>Kristic, Maria</cp:lastModifiedBy>
  <cp:revision>3</cp:revision>
  <dcterms:created xsi:type="dcterms:W3CDTF">2024-09-09T20:47:00Z</dcterms:created>
  <dcterms:modified xsi:type="dcterms:W3CDTF">2024-09-09T20:49:00Z</dcterms:modified>
</cp:coreProperties>
</file>