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901B2" w14:textId="12A4FAB0" w:rsidR="009A58D3" w:rsidRPr="00394CD1" w:rsidRDefault="00394CD1" w:rsidP="00394CD1">
      <w:pPr>
        <w:spacing w:line="276" w:lineRule="auto"/>
        <w:rPr>
          <w:rFonts w:ascii="Arial" w:hAnsi="Arial" w:cs="Arial"/>
          <w:sz w:val="36"/>
          <w:szCs w:val="36"/>
        </w:rPr>
      </w:pPr>
      <w:r w:rsidRPr="00394CD1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E2DB333" wp14:editId="443E64E4">
            <wp:simplePos x="0" y="0"/>
            <wp:positionH relativeFrom="column">
              <wp:posOffset>180975</wp:posOffset>
            </wp:positionH>
            <wp:positionV relativeFrom="paragraph">
              <wp:posOffset>247650</wp:posOffset>
            </wp:positionV>
            <wp:extent cx="1438275" cy="1209040"/>
            <wp:effectExtent l="0" t="0" r="9525" b="0"/>
            <wp:wrapSquare wrapText="bothSides"/>
            <wp:docPr id="1" name="Picture 1" descr="GDUI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DUI logo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20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58D3" w:rsidRPr="00394CD1">
        <w:rPr>
          <w:rFonts w:ascii="Arial" w:hAnsi="Arial" w:cs="Arial"/>
          <w:b/>
          <w:sz w:val="28"/>
          <w:szCs w:val="28"/>
        </w:rPr>
        <w:t xml:space="preserve"> </w:t>
      </w:r>
      <w:r w:rsidR="009A58D3" w:rsidRPr="00394CD1">
        <w:rPr>
          <w:rFonts w:ascii="Arial" w:hAnsi="Arial" w:cs="Arial"/>
          <w:b/>
          <w:sz w:val="36"/>
          <w:szCs w:val="36"/>
        </w:rPr>
        <w:t>GUIDE DOG USERS, INC.</w:t>
      </w:r>
    </w:p>
    <w:p w14:paraId="5562D903" w14:textId="06B64806" w:rsidR="009A58D3" w:rsidRPr="00394CD1" w:rsidRDefault="009A58D3" w:rsidP="00394CD1">
      <w:pPr>
        <w:spacing w:line="276" w:lineRule="auto"/>
        <w:rPr>
          <w:rFonts w:ascii="Arial" w:hAnsi="Arial" w:cs="Arial"/>
          <w:sz w:val="36"/>
          <w:szCs w:val="36"/>
        </w:rPr>
      </w:pPr>
      <w:r w:rsidRPr="00394CD1">
        <w:rPr>
          <w:rFonts w:ascii="Arial" w:hAnsi="Arial" w:cs="Arial"/>
          <w:sz w:val="36"/>
          <w:szCs w:val="36"/>
        </w:rPr>
        <w:t xml:space="preserve">3603 </w:t>
      </w:r>
      <w:r w:rsidR="000B786C">
        <w:rPr>
          <w:rFonts w:ascii="Arial" w:hAnsi="Arial" w:cs="Arial"/>
          <w:sz w:val="36"/>
          <w:szCs w:val="36"/>
        </w:rPr>
        <w:t>Morgan Way</w:t>
      </w:r>
    </w:p>
    <w:p w14:paraId="4C2C2FA4" w14:textId="300E6FD0" w:rsidR="009A58D3" w:rsidRPr="00394CD1" w:rsidRDefault="000B786C" w:rsidP="00394CD1">
      <w:pPr>
        <w:spacing w:line="276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Imperial, Missouri</w:t>
      </w:r>
      <w:r w:rsidR="009A58D3" w:rsidRPr="00394CD1">
        <w:rPr>
          <w:rFonts w:ascii="Arial" w:hAnsi="Arial" w:cs="Arial"/>
          <w:sz w:val="36"/>
          <w:szCs w:val="36"/>
        </w:rPr>
        <w:t xml:space="preserve"> 63052</w:t>
      </w:r>
    </w:p>
    <w:p w14:paraId="562C8177" w14:textId="65EC9F18" w:rsidR="009A58D3" w:rsidRPr="00394CD1" w:rsidRDefault="009A58D3" w:rsidP="00394CD1">
      <w:pPr>
        <w:spacing w:line="276" w:lineRule="auto"/>
        <w:rPr>
          <w:rFonts w:ascii="Arial" w:hAnsi="Arial" w:cs="Arial"/>
          <w:sz w:val="36"/>
          <w:szCs w:val="36"/>
        </w:rPr>
      </w:pPr>
      <w:r w:rsidRPr="00394CD1">
        <w:rPr>
          <w:rFonts w:ascii="Arial" w:hAnsi="Arial" w:cs="Arial"/>
          <w:sz w:val="36"/>
          <w:szCs w:val="36"/>
        </w:rPr>
        <w:t xml:space="preserve">Toll Free: </w:t>
      </w:r>
      <w:r w:rsidR="000B786C">
        <w:rPr>
          <w:rFonts w:ascii="Arial" w:hAnsi="Arial" w:cs="Arial"/>
          <w:sz w:val="36"/>
          <w:szCs w:val="36"/>
        </w:rPr>
        <w:t>(</w:t>
      </w:r>
      <w:r w:rsidRPr="00394CD1">
        <w:rPr>
          <w:rFonts w:ascii="Arial" w:hAnsi="Arial" w:cs="Arial"/>
          <w:sz w:val="36"/>
          <w:szCs w:val="36"/>
        </w:rPr>
        <w:t>866</w:t>
      </w:r>
      <w:r w:rsidR="000B786C">
        <w:rPr>
          <w:rFonts w:ascii="Arial" w:hAnsi="Arial" w:cs="Arial"/>
          <w:sz w:val="36"/>
          <w:szCs w:val="36"/>
        </w:rPr>
        <w:t xml:space="preserve">) </w:t>
      </w:r>
      <w:r w:rsidRPr="00394CD1">
        <w:rPr>
          <w:rFonts w:ascii="Arial" w:hAnsi="Arial" w:cs="Arial"/>
          <w:sz w:val="36"/>
          <w:szCs w:val="36"/>
        </w:rPr>
        <w:t>799-8436</w:t>
      </w:r>
    </w:p>
    <w:p w14:paraId="046F98BD" w14:textId="77777777" w:rsidR="009A58D3" w:rsidRPr="00394CD1" w:rsidRDefault="009A58D3" w:rsidP="00394CD1">
      <w:pPr>
        <w:spacing w:line="276" w:lineRule="auto"/>
        <w:rPr>
          <w:rFonts w:ascii="Arial" w:hAnsi="Arial" w:cs="Arial"/>
          <w:sz w:val="36"/>
          <w:szCs w:val="36"/>
        </w:rPr>
      </w:pPr>
      <w:hyperlink r:id="rId8" w:history="1">
        <w:r w:rsidRPr="00394CD1">
          <w:rPr>
            <w:rStyle w:val="Hyperlink"/>
            <w:rFonts w:ascii="Arial" w:hAnsi="Arial" w:cs="Arial"/>
            <w:sz w:val="36"/>
            <w:szCs w:val="36"/>
          </w:rPr>
          <w:t>www.gdui.org</w:t>
        </w:r>
      </w:hyperlink>
    </w:p>
    <w:p w14:paraId="48432A5B" w14:textId="77777777" w:rsidR="00BA3F06" w:rsidRPr="00394CD1" w:rsidRDefault="00BA3F06" w:rsidP="00394CD1">
      <w:pPr>
        <w:spacing w:line="276" w:lineRule="auto"/>
        <w:rPr>
          <w:rFonts w:ascii="Arial" w:hAnsi="Arial" w:cs="Arial"/>
          <w:sz w:val="36"/>
          <w:szCs w:val="36"/>
        </w:rPr>
      </w:pPr>
    </w:p>
    <w:p w14:paraId="53BCB887" w14:textId="1F7F1594" w:rsidR="004A5472" w:rsidRPr="00394CD1" w:rsidRDefault="00DE788B" w:rsidP="00394CD1">
      <w:pPr>
        <w:spacing w:line="276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August 8, 2026</w:t>
      </w:r>
    </w:p>
    <w:p w14:paraId="09FFFA39" w14:textId="77777777" w:rsidR="004A5472" w:rsidRPr="00394CD1" w:rsidRDefault="004A5472" w:rsidP="00394CD1">
      <w:pPr>
        <w:spacing w:line="276" w:lineRule="auto"/>
        <w:rPr>
          <w:rFonts w:ascii="Arial" w:hAnsi="Arial" w:cs="Arial"/>
          <w:sz w:val="28"/>
          <w:szCs w:val="28"/>
        </w:rPr>
      </w:pPr>
    </w:p>
    <w:p w14:paraId="3C2F14C1" w14:textId="2DE3EAA9" w:rsidR="00BA3F06" w:rsidRPr="00394CD1" w:rsidRDefault="00394CD1" w:rsidP="00394CD1">
      <w:pPr>
        <w:pStyle w:val="Heading1"/>
        <w:spacing w:before="0" w:after="0" w:line="276" w:lineRule="auto"/>
        <w:rPr>
          <w:rFonts w:ascii="Arial" w:hAnsi="Arial" w:cs="Arial"/>
        </w:rPr>
      </w:pPr>
      <w:bookmarkStart w:id="0" w:name="_Toc239169954"/>
      <w:r>
        <w:rPr>
          <w:rFonts w:ascii="Arial" w:hAnsi="Arial" w:cs="Arial"/>
          <w:color w:val="000000" w:themeColor="text1"/>
          <w:sz w:val="44"/>
          <w:szCs w:val="44"/>
        </w:rPr>
        <w:t>GDUI</w:t>
      </w:r>
      <w:bookmarkEnd w:id="0"/>
      <w:r>
        <w:rPr>
          <w:rFonts w:ascii="Arial" w:hAnsi="Arial" w:cs="Arial"/>
          <w:color w:val="000000" w:themeColor="text1"/>
          <w:sz w:val="44"/>
          <w:szCs w:val="44"/>
        </w:rPr>
        <w:t xml:space="preserve"> Position Statement </w:t>
      </w:r>
      <w:r w:rsidR="00DE788B">
        <w:rPr>
          <w:rFonts w:ascii="Arial" w:hAnsi="Arial" w:cs="Arial"/>
          <w:color w:val="000000" w:themeColor="text1"/>
          <w:sz w:val="44"/>
          <w:szCs w:val="44"/>
        </w:rPr>
        <w:t>–</w:t>
      </w:r>
      <w:r>
        <w:rPr>
          <w:rFonts w:ascii="Arial" w:hAnsi="Arial" w:cs="Arial"/>
          <w:color w:val="000000" w:themeColor="text1"/>
          <w:sz w:val="44"/>
          <w:szCs w:val="44"/>
        </w:rPr>
        <w:t xml:space="preserve"> </w:t>
      </w:r>
      <w:r w:rsidR="00DE788B">
        <w:rPr>
          <w:rFonts w:ascii="Arial" w:hAnsi="Arial" w:cs="Arial"/>
          <w:color w:val="000000" w:themeColor="text1"/>
          <w:sz w:val="44"/>
          <w:szCs w:val="44"/>
        </w:rPr>
        <w:t>Guide Dog Users, Inc. Advocates for Equal Access for All Passengers Who Travel with Service Dogs</w:t>
      </w:r>
    </w:p>
    <w:p w14:paraId="122630E0" w14:textId="055210EC" w:rsidR="00122BCE" w:rsidRDefault="00122BCE" w:rsidP="00394CD1">
      <w:pPr>
        <w:spacing w:line="276" w:lineRule="auto"/>
        <w:rPr>
          <w:rFonts w:ascii="Arial" w:hAnsi="Arial" w:cs="Arial"/>
          <w:sz w:val="36"/>
          <w:szCs w:val="36"/>
        </w:rPr>
      </w:pPr>
    </w:p>
    <w:p w14:paraId="618A30BB" w14:textId="0099AD8A" w:rsidR="00DE788B" w:rsidRPr="00DE788B" w:rsidRDefault="00DE788B" w:rsidP="00DE788B">
      <w:pPr>
        <w:spacing w:line="276" w:lineRule="auto"/>
        <w:rPr>
          <w:rFonts w:ascii="Arial" w:hAnsi="Arial" w:cs="Arial"/>
          <w:sz w:val="36"/>
          <w:szCs w:val="36"/>
        </w:rPr>
      </w:pPr>
      <w:r w:rsidRPr="00DE788B">
        <w:rPr>
          <w:rFonts w:ascii="Arial" w:hAnsi="Arial" w:cs="Arial"/>
          <w:sz w:val="36"/>
          <w:szCs w:val="36"/>
        </w:rPr>
        <w:t>August 8, 2026</w:t>
      </w:r>
    </w:p>
    <w:p w14:paraId="0D7C711E" w14:textId="77777777" w:rsidR="00DE788B" w:rsidRPr="00DE788B" w:rsidRDefault="00DE788B" w:rsidP="00DE788B">
      <w:pPr>
        <w:spacing w:line="276" w:lineRule="auto"/>
        <w:rPr>
          <w:rFonts w:ascii="Arial" w:hAnsi="Arial" w:cs="Arial"/>
          <w:sz w:val="36"/>
          <w:szCs w:val="36"/>
        </w:rPr>
      </w:pPr>
    </w:p>
    <w:p w14:paraId="7BC6E4D8" w14:textId="77777777" w:rsidR="00DE788B" w:rsidRPr="00DE788B" w:rsidRDefault="00DE788B" w:rsidP="00DE788B">
      <w:pPr>
        <w:spacing w:line="276" w:lineRule="auto"/>
        <w:rPr>
          <w:rFonts w:ascii="Arial" w:hAnsi="Arial" w:cs="Arial"/>
          <w:sz w:val="36"/>
          <w:szCs w:val="36"/>
        </w:rPr>
      </w:pPr>
      <w:r w:rsidRPr="00DE788B">
        <w:rPr>
          <w:rFonts w:ascii="Arial" w:hAnsi="Arial" w:cs="Arial"/>
          <w:sz w:val="36"/>
          <w:szCs w:val="36"/>
        </w:rPr>
        <w:t>Guide Dog Users Inc. (GDUI), advocates for equal access for all passengers who travel with service dogs, regardless of whether or not they choose to self-identify.</w:t>
      </w:r>
    </w:p>
    <w:p w14:paraId="69AAB440" w14:textId="77777777" w:rsidR="00DE788B" w:rsidRDefault="00DE788B" w:rsidP="00DE788B">
      <w:pPr>
        <w:spacing w:line="276" w:lineRule="auto"/>
        <w:rPr>
          <w:rFonts w:ascii="Arial" w:hAnsi="Arial" w:cs="Arial"/>
          <w:sz w:val="36"/>
          <w:szCs w:val="36"/>
        </w:rPr>
      </w:pPr>
    </w:p>
    <w:p w14:paraId="1846384B" w14:textId="22A33165" w:rsidR="00DE788B" w:rsidRPr="00DE788B" w:rsidRDefault="00DE788B" w:rsidP="00DE788B">
      <w:pPr>
        <w:spacing w:line="276" w:lineRule="auto"/>
        <w:rPr>
          <w:rFonts w:ascii="Arial" w:hAnsi="Arial" w:cs="Arial"/>
          <w:sz w:val="36"/>
          <w:szCs w:val="36"/>
        </w:rPr>
      </w:pPr>
      <w:r w:rsidRPr="00DE788B">
        <w:rPr>
          <w:rFonts w:ascii="Arial" w:hAnsi="Arial" w:cs="Arial"/>
          <w:sz w:val="36"/>
          <w:szCs w:val="36"/>
        </w:rPr>
        <w:t>Therefore, GDUI advocates for ride-sharing companies to adopt comprehensive, equitable practices by:</w:t>
      </w:r>
    </w:p>
    <w:p w14:paraId="2B276A06" w14:textId="77777777" w:rsidR="00FF7DE4" w:rsidRDefault="00DE788B" w:rsidP="00FF7DE4">
      <w:pPr>
        <w:numPr>
          <w:ilvl w:val="0"/>
          <w:numId w:val="6"/>
        </w:numPr>
        <w:spacing w:line="276" w:lineRule="auto"/>
        <w:ind w:left="360"/>
        <w:rPr>
          <w:rFonts w:ascii="Arial" w:hAnsi="Arial" w:cs="Arial"/>
          <w:sz w:val="36"/>
          <w:szCs w:val="36"/>
        </w:rPr>
      </w:pPr>
      <w:r w:rsidRPr="00FF7DE4">
        <w:rPr>
          <w:rFonts w:ascii="Arial" w:hAnsi="Arial" w:cs="Arial"/>
          <w:sz w:val="36"/>
          <w:szCs w:val="36"/>
        </w:rPr>
        <w:t>Implementing swift investigation protocols for all discrimination complaints</w:t>
      </w:r>
    </w:p>
    <w:p w14:paraId="16498C0A" w14:textId="77777777" w:rsidR="00FF7DE4" w:rsidRDefault="00DE788B" w:rsidP="00FF7DE4">
      <w:pPr>
        <w:numPr>
          <w:ilvl w:val="0"/>
          <w:numId w:val="6"/>
        </w:numPr>
        <w:spacing w:line="276" w:lineRule="auto"/>
        <w:ind w:left="360"/>
        <w:rPr>
          <w:rFonts w:ascii="Arial" w:hAnsi="Arial" w:cs="Arial"/>
          <w:sz w:val="36"/>
          <w:szCs w:val="36"/>
        </w:rPr>
      </w:pPr>
      <w:r w:rsidRPr="00FF7DE4">
        <w:rPr>
          <w:rFonts w:ascii="Arial" w:hAnsi="Arial" w:cs="Arial"/>
          <w:sz w:val="36"/>
          <w:szCs w:val="36"/>
        </w:rPr>
        <w:t>Enhancing the enforcement of existing mandatory training on driver responsibilities and the rights of passengers who travel with service dogs</w:t>
      </w:r>
    </w:p>
    <w:p w14:paraId="0B95B030" w14:textId="77777777" w:rsidR="00FF7DE4" w:rsidRDefault="00DE788B" w:rsidP="00FF7DE4">
      <w:pPr>
        <w:numPr>
          <w:ilvl w:val="0"/>
          <w:numId w:val="6"/>
        </w:numPr>
        <w:spacing w:line="276" w:lineRule="auto"/>
        <w:ind w:left="360"/>
        <w:rPr>
          <w:rFonts w:ascii="Arial" w:hAnsi="Arial" w:cs="Arial"/>
          <w:sz w:val="36"/>
          <w:szCs w:val="36"/>
        </w:rPr>
      </w:pPr>
      <w:r w:rsidRPr="00FF7DE4">
        <w:rPr>
          <w:rFonts w:ascii="Arial" w:hAnsi="Arial" w:cs="Arial"/>
          <w:sz w:val="36"/>
          <w:szCs w:val="36"/>
        </w:rPr>
        <w:lastRenderedPageBreak/>
        <w:t>Establishing clear, consistent penalties for access denials</w:t>
      </w:r>
    </w:p>
    <w:p w14:paraId="5B189D40" w14:textId="77777777" w:rsidR="00FF7DE4" w:rsidRDefault="00DE788B" w:rsidP="00FF7DE4">
      <w:pPr>
        <w:numPr>
          <w:ilvl w:val="0"/>
          <w:numId w:val="6"/>
        </w:numPr>
        <w:spacing w:line="276" w:lineRule="auto"/>
        <w:ind w:left="360"/>
        <w:rPr>
          <w:rFonts w:ascii="Arial" w:hAnsi="Arial" w:cs="Arial"/>
          <w:sz w:val="36"/>
          <w:szCs w:val="36"/>
        </w:rPr>
      </w:pPr>
      <w:r w:rsidRPr="00FF7DE4">
        <w:rPr>
          <w:rFonts w:ascii="Arial" w:hAnsi="Arial" w:cs="Arial"/>
          <w:sz w:val="36"/>
          <w:szCs w:val="36"/>
        </w:rPr>
        <w:t>Designing privacy-protecting complaint systems</w:t>
      </w:r>
    </w:p>
    <w:p w14:paraId="34BD2D25" w14:textId="77777777" w:rsidR="00FF7DE4" w:rsidRDefault="00DE788B" w:rsidP="00FF7DE4">
      <w:pPr>
        <w:numPr>
          <w:ilvl w:val="0"/>
          <w:numId w:val="6"/>
        </w:numPr>
        <w:spacing w:line="276" w:lineRule="auto"/>
        <w:ind w:left="360"/>
        <w:rPr>
          <w:rFonts w:ascii="Arial" w:hAnsi="Arial" w:cs="Arial"/>
          <w:sz w:val="36"/>
          <w:szCs w:val="36"/>
        </w:rPr>
      </w:pPr>
      <w:r w:rsidRPr="00FF7DE4">
        <w:rPr>
          <w:rFonts w:ascii="Arial" w:hAnsi="Arial" w:cs="Arial"/>
          <w:sz w:val="36"/>
          <w:szCs w:val="36"/>
        </w:rPr>
        <w:t>Collaborating with guide dog organizations on policy development</w:t>
      </w:r>
    </w:p>
    <w:p w14:paraId="17168C84" w14:textId="601F884F" w:rsidR="00DE788B" w:rsidRPr="00FF7DE4" w:rsidRDefault="00DE788B" w:rsidP="00FF7DE4">
      <w:pPr>
        <w:numPr>
          <w:ilvl w:val="0"/>
          <w:numId w:val="6"/>
        </w:numPr>
        <w:spacing w:line="276" w:lineRule="auto"/>
        <w:ind w:left="360"/>
        <w:rPr>
          <w:rFonts w:ascii="Arial" w:hAnsi="Arial" w:cs="Arial"/>
          <w:sz w:val="36"/>
          <w:szCs w:val="36"/>
        </w:rPr>
      </w:pPr>
      <w:r w:rsidRPr="00FF7DE4">
        <w:rPr>
          <w:rFonts w:ascii="Arial" w:hAnsi="Arial" w:cs="Arial"/>
          <w:sz w:val="36"/>
          <w:szCs w:val="36"/>
        </w:rPr>
        <w:t>Providing advocacy groups with more information about how incidents of discrimination are investigated and resolved</w:t>
      </w:r>
    </w:p>
    <w:p w14:paraId="571972ED" w14:textId="77777777" w:rsidR="00DE788B" w:rsidRPr="00DE788B" w:rsidRDefault="00DE788B" w:rsidP="00DE788B">
      <w:pPr>
        <w:spacing w:line="276" w:lineRule="auto"/>
        <w:rPr>
          <w:rFonts w:ascii="Arial" w:hAnsi="Arial" w:cs="Arial"/>
          <w:sz w:val="36"/>
          <w:szCs w:val="36"/>
        </w:rPr>
      </w:pPr>
    </w:p>
    <w:p w14:paraId="065AD92D" w14:textId="77777777" w:rsidR="00DE788B" w:rsidRPr="006F6106" w:rsidRDefault="00DE788B" w:rsidP="00094890">
      <w:pPr>
        <w:pStyle w:val="Heading2"/>
        <w:rPr>
          <w:rFonts w:ascii="Arial" w:hAnsi="Arial" w:cs="Arial"/>
          <w:b/>
          <w:bCs/>
          <w:color w:val="000000" w:themeColor="text1"/>
          <w:sz w:val="40"/>
          <w:szCs w:val="40"/>
        </w:rPr>
      </w:pPr>
      <w:r w:rsidRPr="006F6106">
        <w:rPr>
          <w:rFonts w:ascii="Arial" w:hAnsi="Arial" w:cs="Arial"/>
          <w:b/>
          <w:bCs/>
          <w:color w:val="000000" w:themeColor="text1"/>
          <w:sz w:val="40"/>
          <w:szCs w:val="40"/>
        </w:rPr>
        <w:t>Path Forward</w:t>
      </w:r>
    </w:p>
    <w:p w14:paraId="664A361D" w14:textId="77777777" w:rsidR="00DE788B" w:rsidRPr="00DE788B" w:rsidRDefault="00DE788B" w:rsidP="00DE788B">
      <w:pPr>
        <w:spacing w:line="276" w:lineRule="auto"/>
        <w:rPr>
          <w:rFonts w:ascii="Arial" w:hAnsi="Arial" w:cs="Arial"/>
          <w:sz w:val="36"/>
          <w:szCs w:val="36"/>
        </w:rPr>
      </w:pPr>
      <w:r w:rsidRPr="00DE788B">
        <w:rPr>
          <w:rFonts w:ascii="Arial" w:hAnsi="Arial" w:cs="Arial"/>
          <w:sz w:val="36"/>
          <w:szCs w:val="36"/>
        </w:rPr>
        <w:t>GDUI calls for equal access for all passengers who travel with service dogs. Our organization stands ready to collaborate with ride-sharing companies to develop effective, equitable solutions that address the widespread discrimination guide dog handlers face while preserving their dignity and rights.</w:t>
      </w:r>
    </w:p>
    <w:p w14:paraId="13C9F3D2" w14:textId="77777777" w:rsidR="00DE788B" w:rsidRDefault="00DE788B" w:rsidP="00DE788B">
      <w:pPr>
        <w:spacing w:line="276" w:lineRule="auto"/>
        <w:rPr>
          <w:rFonts w:ascii="Arial" w:hAnsi="Arial" w:cs="Arial"/>
          <w:sz w:val="36"/>
          <w:szCs w:val="36"/>
        </w:rPr>
      </w:pPr>
    </w:p>
    <w:p w14:paraId="480ADB2A" w14:textId="54D1E84F" w:rsidR="00DE788B" w:rsidRPr="00DE788B" w:rsidRDefault="00DE788B" w:rsidP="00DE788B">
      <w:pPr>
        <w:spacing w:line="276" w:lineRule="auto"/>
        <w:rPr>
          <w:rFonts w:ascii="Arial" w:hAnsi="Arial" w:cs="Arial"/>
          <w:sz w:val="36"/>
          <w:szCs w:val="36"/>
        </w:rPr>
      </w:pPr>
      <w:r w:rsidRPr="00DE788B">
        <w:rPr>
          <w:rFonts w:ascii="Arial" w:hAnsi="Arial" w:cs="Arial"/>
          <w:sz w:val="36"/>
          <w:szCs w:val="36"/>
        </w:rPr>
        <w:t>We seek a genuine and demonstrable commitment to equal access with a goal of ending discrimination by ride share drivers against passengers who travel with service dogs. This means creating systems that work for everyone.</w:t>
      </w:r>
    </w:p>
    <w:p w14:paraId="4C839EE3" w14:textId="77777777" w:rsidR="00DE788B" w:rsidRPr="00394CD1" w:rsidRDefault="00DE788B" w:rsidP="00394CD1">
      <w:pPr>
        <w:spacing w:line="276" w:lineRule="auto"/>
        <w:rPr>
          <w:rFonts w:ascii="Arial" w:hAnsi="Arial" w:cs="Arial"/>
          <w:sz w:val="36"/>
          <w:szCs w:val="36"/>
        </w:rPr>
      </w:pPr>
    </w:p>
    <w:sectPr w:rsidR="00DE788B" w:rsidRPr="00394CD1" w:rsidSect="006740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D8C5A" w14:textId="77777777" w:rsidR="00E84908" w:rsidRDefault="00E84908" w:rsidP="00752EBC">
      <w:r>
        <w:separator/>
      </w:r>
    </w:p>
  </w:endnote>
  <w:endnote w:type="continuationSeparator" w:id="0">
    <w:p w14:paraId="32B62714" w14:textId="77777777" w:rsidR="00E84908" w:rsidRDefault="00E84908" w:rsidP="00752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BE1AC" w14:textId="77777777" w:rsidR="00752EBC" w:rsidRDefault="00752E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8DA07" w14:textId="77777777" w:rsidR="00752EBC" w:rsidRDefault="00752E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0E9FE" w14:textId="77777777" w:rsidR="00752EBC" w:rsidRDefault="00752E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0735D" w14:textId="77777777" w:rsidR="00E84908" w:rsidRDefault="00E84908" w:rsidP="00752EBC">
      <w:r>
        <w:separator/>
      </w:r>
    </w:p>
  </w:footnote>
  <w:footnote w:type="continuationSeparator" w:id="0">
    <w:p w14:paraId="2CDDDEB3" w14:textId="77777777" w:rsidR="00E84908" w:rsidRDefault="00E84908" w:rsidP="00752E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3C01E" w14:textId="77777777" w:rsidR="00752EBC" w:rsidRDefault="00752E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1196F" w14:textId="77777777" w:rsidR="00752EBC" w:rsidRDefault="00752E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38C36" w14:textId="77777777" w:rsidR="00752EBC" w:rsidRDefault="00752E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C5334"/>
    <w:multiLevelType w:val="hybridMultilevel"/>
    <w:tmpl w:val="2B387C06"/>
    <w:lvl w:ilvl="0" w:tplc="B290E394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660B3"/>
    <w:multiLevelType w:val="multilevel"/>
    <w:tmpl w:val="F416AD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D947476"/>
    <w:multiLevelType w:val="hybridMultilevel"/>
    <w:tmpl w:val="2B68A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FA2932"/>
    <w:multiLevelType w:val="hybridMultilevel"/>
    <w:tmpl w:val="1DB87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7B7BD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EF1718"/>
    <w:multiLevelType w:val="hybridMultilevel"/>
    <w:tmpl w:val="40FEDD48"/>
    <w:lvl w:ilvl="0" w:tplc="B290E394">
      <w:numFmt w:val="bullet"/>
      <w:lvlText w:val="•"/>
      <w:lvlJc w:val="left"/>
      <w:pPr>
        <w:ind w:left="72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DA45249"/>
    <w:multiLevelType w:val="hybridMultilevel"/>
    <w:tmpl w:val="15F00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0532076">
    <w:abstractNumId w:val="6"/>
  </w:num>
  <w:num w:numId="2" w16cid:durableId="1525703317">
    <w:abstractNumId w:val="2"/>
  </w:num>
  <w:num w:numId="3" w16cid:durableId="1067805712">
    <w:abstractNumId w:val="3"/>
  </w:num>
  <w:num w:numId="4" w16cid:durableId="1422722670">
    <w:abstractNumId w:val="0"/>
  </w:num>
  <w:num w:numId="5" w16cid:durableId="2006397991">
    <w:abstractNumId w:val="5"/>
  </w:num>
  <w:num w:numId="6" w16cid:durableId="451944997">
    <w:abstractNumId w:val="1"/>
  </w:num>
  <w:num w:numId="7" w16cid:durableId="2633432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7B5"/>
    <w:rsid w:val="00000162"/>
    <w:rsid w:val="00024A37"/>
    <w:rsid w:val="00094890"/>
    <w:rsid w:val="000B786C"/>
    <w:rsid w:val="000D375E"/>
    <w:rsid w:val="000E4513"/>
    <w:rsid w:val="00122BCE"/>
    <w:rsid w:val="001634C8"/>
    <w:rsid w:val="002160E2"/>
    <w:rsid w:val="00240FAF"/>
    <w:rsid w:val="00254BCF"/>
    <w:rsid w:val="00282D66"/>
    <w:rsid w:val="00284B85"/>
    <w:rsid w:val="003310AE"/>
    <w:rsid w:val="00394CD1"/>
    <w:rsid w:val="004A5472"/>
    <w:rsid w:val="005658D9"/>
    <w:rsid w:val="00607FB4"/>
    <w:rsid w:val="00674032"/>
    <w:rsid w:val="006B4019"/>
    <w:rsid w:val="006F5BFC"/>
    <w:rsid w:val="006F6106"/>
    <w:rsid w:val="00752EBC"/>
    <w:rsid w:val="008225C9"/>
    <w:rsid w:val="008837BD"/>
    <w:rsid w:val="008C759D"/>
    <w:rsid w:val="009370E8"/>
    <w:rsid w:val="009A58D3"/>
    <w:rsid w:val="00AE718E"/>
    <w:rsid w:val="00B12439"/>
    <w:rsid w:val="00B36A17"/>
    <w:rsid w:val="00B97C3D"/>
    <w:rsid w:val="00BA3F06"/>
    <w:rsid w:val="00C14EAF"/>
    <w:rsid w:val="00C319E5"/>
    <w:rsid w:val="00C408DC"/>
    <w:rsid w:val="00C41E11"/>
    <w:rsid w:val="00C467B5"/>
    <w:rsid w:val="00CD14D5"/>
    <w:rsid w:val="00CD67EF"/>
    <w:rsid w:val="00D41E44"/>
    <w:rsid w:val="00DC2935"/>
    <w:rsid w:val="00DD5CC0"/>
    <w:rsid w:val="00DE788B"/>
    <w:rsid w:val="00E01B3D"/>
    <w:rsid w:val="00E84908"/>
    <w:rsid w:val="00FF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F188C"/>
  <w15:chartTrackingRefBased/>
  <w15:docId w15:val="{F18F64EA-F248-47F4-B5B3-57C8EF229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7B5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14D5"/>
    <w:pPr>
      <w:keepNext/>
      <w:spacing w:before="240" w:after="60"/>
      <w:outlineLvl w:val="0"/>
    </w:pPr>
    <w:rPr>
      <w:rFonts w:ascii="Aptos Display" w:hAnsi="Aptos Display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48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467B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67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467B5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22BCE"/>
    <w:pPr>
      <w:spacing w:after="200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752EB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52EBC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52EB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52EBC"/>
    <w:rPr>
      <w:rFonts w:ascii="Times New Roman" w:eastAsia="Times New Roman" w:hAnsi="Times New Roman"/>
      <w:sz w:val="24"/>
      <w:szCs w:val="24"/>
    </w:rPr>
  </w:style>
  <w:style w:type="character" w:customStyle="1" w:styleId="Heading1Char">
    <w:name w:val="Heading 1 Char"/>
    <w:link w:val="Heading1"/>
    <w:uiPriority w:val="9"/>
    <w:rsid w:val="00CD14D5"/>
    <w:rPr>
      <w:rFonts w:ascii="Aptos Display" w:eastAsia="Times New Roman" w:hAnsi="Aptos Display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94890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71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dui.or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1606</CharactersWithSpaces>
  <SharedDoc>false</SharedDoc>
  <HLinks>
    <vt:vector size="6" baseType="variant">
      <vt:variant>
        <vt:i4>4849749</vt:i4>
      </vt:variant>
      <vt:variant>
        <vt:i4>0</vt:i4>
      </vt:variant>
      <vt:variant>
        <vt:i4>0</vt:i4>
      </vt:variant>
      <vt:variant>
        <vt:i4>5</vt:i4>
      </vt:variant>
      <vt:variant>
        <vt:lpwstr>http://www.gdui.org/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cp:lastModifiedBy>Gabriel S</cp:lastModifiedBy>
  <cp:revision>5</cp:revision>
  <dcterms:created xsi:type="dcterms:W3CDTF">2026-09-07T21:27:00Z</dcterms:created>
  <dcterms:modified xsi:type="dcterms:W3CDTF">2026-09-09T16:33:00Z</dcterms:modified>
</cp:coreProperties>
</file>